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6BE6" w14:textId="5CD0616B" w:rsidR="00431542" w:rsidRDefault="00B30B72" w:rsidP="00F175C0">
      <w:bookmarkStart w:id="0" w:name="_GoBack"/>
      <w:bookmarkEnd w:id="0"/>
    </w:p>
    <w:p w14:paraId="7EC20D06"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757AA167" w14:textId="77777777" w:rsidR="00533AB5" w:rsidRPr="00533AB5" w:rsidRDefault="00533AB5" w:rsidP="00F175C0">
      <w:pPr>
        <w:jc w:val="center"/>
        <w:rPr>
          <w:rFonts w:ascii="Arial" w:hAnsi="Arial" w:cs="Arial"/>
          <w:sz w:val="28"/>
          <w:szCs w:val="28"/>
        </w:rPr>
      </w:pPr>
    </w:p>
    <w:p w14:paraId="7C8EE0EE"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42202A5F" w14:textId="77777777" w:rsidTr="002D1BB3">
        <w:trPr>
          <w:trHeight w:val="432"/>
        </w:trPr>
        <w:tc>
          <w:tcPr>
            <w:tcW w:w="1740" w:type="dxa"/>
          </w:tcPr>
          <w:p w14:paraId="1057F5B0" w14:textId="77777777" w:rsidR="00533AB5" w:rsidRPr="00533AB5" w:rsidRDefault="00533AB5" w:rsidP="00F175C0">
            <w:pPr>
              <w:rPr>
                <w:rFonts w:cs="Arial"/>
                <w:b/>
              </w:rPr>
            </w:pPr>
            <w:r w:rsidRPr="00533AB5">
              <w:rPr>
                <w:rFonts w:cs="Arial"/>
                <w:b/>
              </w:rPr>
              <w:t>TITLE:</w:t>
            </w:r>
          </w:p>
        </w:tc>
        <w:tc>
          <w:tcPr>
            <w:tcW w:w="3480" w:type="dxa"/>
          </w:tcPr>
          <w:p w14:paraId="197911B8" w14:textId="7632FB28" w:rsidR="00533AB5" w:rsidRPr="00533AB5" w:rsidRDefault="00511669" w:rsidP="00972924">
            <w:pPr>
              <w:rPr>
                <w:rFonts w:cs="Arial"/>
              </w:rPr>
            </w:pPr>
            <w:r>
              <w:rPr>
                <w:rFonts w:cs="Arial"/>
                <w:color w:val="000000"/>
              </w:rPr>
              <w:t>PRODUCTION LEADER</w:t>
            </w:r>
            <w:r w:rsidR="00CD746B">
              <w:rPr>
                <w:rFonts w:cs="Arial"/>
                <w:color w:val="000000"/>
              </w:rPr>
              <w:t xml:space="preserve"> </w:t>
            </w:r>
          </w:p>
        </w:tc>
        <w:tc>
          <w:tcPr>
            <w:tcW w:w="1650" w:type="dxa"/>
          </w:tcPr>
          <w:p w14:paraId="54A97CD6" w14:textId="77777777" w:rsidR="00533AB5" w:rsidRPr="00533AB5" w:rsidRDefault="00533AB5" w:rsidP="002D613C">
            <w:pPr>
              <w:rPr>
                <w:rFonts w:cs="Arial"/>
                <w:b/>
              </w:rPr>
            </w:pPr>
            <w:r w:rsidRPr="00533AB5">
              <w:rPr>
                <w:rFonts w:cs="Arial"/>
                <w:b/>
              </w:rPr>
              <w:t>DATE:</w:t>
            </w:r>
          </w:p>
        </w:tc>
        <w:tc>
          <w:tcPr>
            <w:tcW w:w="2808" w:type="dxa"/>
          </w:tcPr>
          <w:p w14:paraId="0526F20A" w14:textId="45C52CCB" w:rsidR="00533AB5" w:rsidRPr="00533AB5" w:rsidRDefault="00B568BD" w:rsidP="00972924">
            <w:pPr>
              <w:rPr>
                <w:rFonts w:cs="Arial"/>
              </w:rPr>
            </w:pPr>
            <w:r>
              <w:rPr>
                <w:rFonts w:cs="Arial"/>
              </w:rPr>
              <w:t xml:space="preserve">JULY </w:t>
            </w:r>
            <w:r w:rsidR="00972924">
              <w:rPr>
                <w:rFonts w:cs="Arial"/>
              </w:rPr>
              <w:t>2</w:t>
            </w:r>
            <w:r w:rsidR="00A204B1">
              <w:rPr>
                <w:rFonts w:cs="Arial"/>
              </w:rPr>
              <w:t>019</w:t>
            </w:r>
          </w:p>
        </w:tc>
      </w:tr>
      <w:tr w:rsidR="00533AB5" w14:paraId="1E369A3D" w14:textId="77777777" w:rsidTr="002D1BB3">
        <w:trPr>
          <w:trHeight w:val="405"/>
        </w:trPr>
        <w:tc>
          <w:tcPr>
            <w:tcW w:w="1740" w:type="dxa"/>
          </w:tcPr>
          <w:p w14:paraId="670655F3" w14:textId="77777777" w:rsidR="00533AB5" w:rsidRPr="00533AB5" w:rsidRDefault="00533AB5" w:rsidP="00F175C0">
            <w:pPr>
              <w:rPr>
                <w:rFonts w:cs="Arial"/>
                <w:b/>
              </w:rPr>
            </w:pPr>
            <w:r w:rsidRPr="00533AB5">
              <w:rPr>
                <w:rFonts w:cs="Arial"/>
                <w:b/>
              </w:rPr>
              <w:t>REPORTS TO:</w:t>
            </w:r>
          </w:p>
        </w:tc>
        <w:tc>
          <w:tcPr>
            <w:tcW w:w="3480" w:type="dxa"/>
          </w:tcPr>
          <w:p w14:paraId="791C4A81" w14:textId="38542F01" w:rsidR="00533AB5" w:rsidRPr="00533AB5" w:rsidRDefault="00E87D65" w:rsidP="00B45F67">
            <w:pPr>
              <w:rPr>
                <w:rFonts w:cs="Arial"/>
              </w:rPr>
            </w:pPr>
            <w:r>
              <w:rPr>
                <w:rFonts w:cs="Arial"/>
              </w:rPr>
              <w:t>DIRECTOR</w:t>
            </w:r>
            <w:r w:rsidR="00B568BD">
              <w:rPr>
                <w:rFonts w:cs="Arial"/>
              </w:rPr>
              <w:t>,</w:t>
            </w:r>
            <w:r>
              <w:rPr>
                <w:rFonts w:cs="Arial"/>
              </w:rPr>
              <w:t xml:space="preserve"> PRODUCT</w:t>
            </w:r>
            <w:r w:rsidR="00B568BD">
              <w:rPr>
                <w:rFonts w:cs="Arial"/>
              </w:rPr>
              <w:t xml:space="preserve"> MANAGEMENT</w:t>
            </w:r>
          </w:p>
        </w:tc>
        <w:tc>
          <w:tcPr>
            <w:tcW w:w="1650" w:type="dxa"/>
          </w:tcPr>
          <w:p w14:paraId="4D632109" w14:textId="437F15D9" w:rsidR="00533AB5" w:rsidRPr="00533AB5" w:rsidRDefault="00533AB5" w:rsidP="002D613C">
            <w:pPr>
              <w:rPr>
                <w:rFonts w:cs="Arial"/>
                <w:b/>
              </w:rPr>
            </w:pPr>
            <w:r w:rsidRPr="00533AB5">
              <w:rPr>
                <w:rFonts w:cs="Arial"/>
                <w:b/>
              </w:rPr>
              <w:t>FLSA STATUS:</w:t>
            </w:r>
          </w:p>
        </w:tc>
        <w:tc>
          <w:tcPr>
            <w:tcW w:w="2808" w:type="dxa"/>
          </w:tcPr>
          <w:p w14:paraId="6EF73EF1" w14:textId="2389331A" w:rsidR="00533AB5" w:rsidRPr="00533AB5" w:rsidRDefault="00CA4313" w:rsidP="00F175C0">
            <w:pPr>
              <w:rPr>
                <w:rFonts w:cs="Arial"/>
              </w:rPr>
            </w:pPr>
            <w:r>
              <w:rPr>
                <w:rFonts w:cs="Arial"/>
              </w:rPr>
              <w:t>NON-EXEMPT</w:t>
            </w:r>
          </w:p>
        </w:tc>
      </w:tr>
      <w:tr w:rsidR="00533AB5" w14:paraId="59A61990" w14:textId="77777777" w:rsidTr="002D1BB3">
        <w:trPr>
          <w:trHeight w:val="80"/>
        </w:trPr>
        <w:tc>
          <w:tcPr>
            <w:tcW w:w="1740" w:type="dxa"/>
          </w:tcPr>
          <w:p w14:paraId="2FC7E536" w14:textId="77777777" w:rsidR="00533AB5" w:rsidRPr="00533AB5" w:rsidRDefault="00533AB5" w:rsidP="00F175C0">
            <w:pPr>
              <w:rPr>
                <w:rFonts w:cs="Arial"/>
                <w:b/>
              </w:rPr>
            </w:pPr>
            <w:r>
              <w:rPr>
                <w:rFonts w:cs="Arial"/>
                <w:b/>
              </w:rPr>
              <w:t>DEPARTMENT:</w:t>
            </w:r>
          </w:p>
        </w:tc>
        <w:tc>
          <w:tcPr>
            <w:tcW w:w="3480" w:type="dxa"/>
          </w:tcPr>
          <w:p w14:paraId="22B1144C" w14:textId="54FF25EB" w:rsidR="00533AB5" w:rsidRPr="00602CD2" w:rsidRDefault="00EE2D81" w:rsidP="00602CD2">
            <w:pPr>
              <w:tabs>
                <w:tab w:val="left" w:pos="0"/>
                <w:tab w:val="left" w:pos="1800"/>
              </w:tabs>
              <w:autoSpaceDE w:val="0"/>
              <w:autoSpaceDN w:val="0"/>
              <w:adjustRightInd w:val="0"/>
              <w:rPr>
                <w:rFonts w:cs="Arial"/>
                <w:color w:val="000000"/>
              </w:rPr>
            </w:pPr>
            <w:r>
              <w:rPr>
                <w:rFonts w:cs="Arial"/>
                <w:color w:val="000000"/>
              </w:rPr>
              <w:t>OPERATIONS</w:t>
            </w:r>
          </w:p>
        </w:tc>
        <w:tc>
          <w:tcPr>
            <w:tcW w:w="1650" w:type="dxa"/>
          </w:tcPr>
          <w:p w14:paraId="7E646C9D" w14:textId="77777777" w:rsidR="00533AB5" w:rsidRPr="00533AB5" w:rsidRDefault="00533AB5" w:rsidP="00533AB5">
            <w:pPr>
              <w:rPr>
                <w:rFonts w:cs="Arial"/>
                <w:b/>
              </w:rPr>
            </w:pPr>
            <w:r>
              <w:rPr>
                <w:rFonts w:cs="Arial"/>
                <w:b/>
              </w:rPr>
              <w:t>MGT/SPVR:</w:t>
            </w:r>
          </w:p>
        </w:tc>
        <w:tc>
          <w:tcPr>
            <w:tcW w:w="2808" w:type="dxa"/>
          </w:tcPr>
          <w:p w14:paraId="6DA7CE66" w14:textId="25BCEBAF" w:rsidR="00533AB5" w:rsidRPr="00533AB5" w:rsidRDefault="00CA4313" w:rsidP="006E7CAB">
            <w:pPr>
              <w:rPr>
                <w:rFonts w:cs="Arial"/>
              </w:rPr>
            </w:pPr>
            <w:r>
              <w:rPr>
                <w:rFonts w:cs="Arial"/>
              </w:rPr>
              <w:t>NO</w:t>
            </w:r>
          </w:p>
        </w:tc>
      </w:tr>
    </w:tbl>
    <w:p w14:paraId="542F828D" w14:textId="77777777" w:rsidR="006C324F" w:rsidRDefault="006C324F" w:rsidP="00F175C0">
      <w:pPr>
        <w:rPr>
          <w:rFonts w:ascii="Arial" w:hAnsi="Arial" w:cs="Arial"/>
        </w:rPr>
      </w:pPr>
    </w:p>
    <w:p w14:paraId="3DB041E0"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2DDC025F" w14:textId="77777777" w:rsidR="00B45F67" w:rsidRPr="00B45F67" w:rsidRDefault="00B45F67" w:rsidP="00B45F67">
      <w:pPr>
        <w:autoSpaceDE w:val="0"/>
        <w:autoSpaceDN w:val="0"/>
        <w:adjustRightInd w:val="0"/>
        <w:rPr>
          <w:rFonts w:cs="Arial"/>
          <w:b/>
          <w:bCs/>
          <w:color w:val="000000"/>
        </w:rPr>
      </w:pPr>
    </w:p>
    <w:p w14:paraId="6C53C1BD" w14:textId="00DE070D" w:rsidR="00972924" w:rsidRPr="00972924" w:rsidRDefault="00972924" w:rsidP="00972924">
      <w:pPr>
        <w:autoSpaceDE w:val="0"/>
        <w:autoSpaceDN w:val="0"/>
        <w:adjustRightInd w:val="0"/>
        <w:ind w:left="-144"/>
        <w:rPr>
          <w:rFonts w:cs="Arial"/>
          <w:color w:val="000000"/>
        </w:rPr>
      </w:pPr>
      <w:r w:rsidRPr="00972924">
        <w:rPr>
          <w:rFonts w:cs="Arial"/>
          <w:b/>
          <w:bCs/>
          <w:color w:val="000000"/>
        </w:rPr>
        <w:t>SUMMARY</w:t>
      </w:r>
      <w:r w:rsidRPr="00972924">
        <w:rPr>
          <w:rFonts w:cs="Arial"/>
          <w:color w:val="000000"/>
        </w:rPr>
        <w:t xml:space="preserve"> </w:t>
      </w:r>
    </w:p>
    <w:p w14:paraId="6B8CCCA4" w14:textId="443BAEFB" w:rsidR="00E876BE" w:rsidRPr="00FF1D2D" w:rsidRDefault="00E876BE" w:rsidP="00FF1D2D">
      <w:pPr>
        <w:autoSpaceDE w:val="0"/>
        <w:autoSpaceDN w:val="0"/>
        <w:adjustRightInd w:val="0"/>
        <w:spacing w:after="200" w:line="200" w:lineRule="atLeast"/>
        <w:rPr>
          <w:rFonts w:cstheme="minorHAnsi"/>
          <w:color w:val="000000"/>
        </w:rPr>
      </w:pPr>
      <w:r w:rsidRPr="00FF1D2D">
        <w:rPr>
          <w:rFonts w:cstheme="minorHAnsi"/>
          <w:color w:val="000000"/>
        </w:rPr>
        <w:t xml:space="preserve">As the </w:t>
      </w:r>
      <w:r w:rsidR="00511669">
        <w:rPr>
          <w:rFonts w:cstheme="minorHAnsi"/>
          <w:color w:val="000000"/>
        </w:rPr>
        <w:t>Production Leader</w:t>
      </w:r>
      <w:r w:rsidRPr="00FF1D2D">
        <w:rPr>
          <w:rFonts w:cstheme="minorHAnsi"/>
          <w:color w:val="000000"/>
        </w:rPr>
        <w:t xml:space="preserve">, you'll join </w:t>
      </w:r>
      <w:proofErr w:type="spellStart"/>
      <w:r w:rsidRPr="00FF1D2D">
        <w:rPr>
          <w:rFonts w:cstheme="minorHAnsi"/>
          <w:color w:val="000000"/>
        </w:rPr>
        <w:t>PIVOTstudio’s</w:t>
      </w:r>
      <w:proofErr w:type="spellEnd"/>
      <w:r w:rsidRPr="00FF1D2D">
        <w:rPr>
          <w:rFonts w:cstheme="minorHAnsi"/>
          <w:color w:val="000000"/>
        </w:rPr>
        <w:t xml:space="preserve"> maker culture as our shop floor lead. You will focus on product excellence through best practices that drive quality, craftsmanship and execution. You'll enable product deliverables that are crafted, manufacturable, cost effective; meeting performance and quality expectations of the customer.</w:t>
      </w:r>
    </w:p>
    <w:p w14:paraId="1393AAD7" w14:textId="77777777" w:rsidR="00E876BE" w:rsidRPr="00FF1D2D" w:rsidRDefault="00E876BE" w:rsidP="00FF1D2D">
      <w:pPr>
        <w:autoSpaceDE w:val="0"/>
        <w:autoSpaceDN w:val="0"/>
        <w:adjustRightInd w:val="0"/>
        <w:spacing w:after="200" w:line="200" w:lineRule="atLeast"/>
        <w:rPr>
          <w:rFonts w:cstheme="minorHAnsi"/>
          <w:color w:val="000000"/>
        </w:rPr>
      </w:pPr>
      <w:r w:rsidRPr="00FF1D2D">
        <w:rPr>
          <w:rFonts w:cstheme="minorHAnsi"/>
          <w:color w:val="000000"/>
        </w:rPr>
        <w:t>You'll act as the primary operations resource throughout all phases of assigned projects. You’ll be a key stakeholder for production, supply chain, and logistics.</w:t>
      </w:r>
    </w:p>
    <w:p w14:paraId="230DA5F1" w14:textId="77777777" w:rsidR="00E876BE" w:rsidRPr="00FF1D2D" w:rsidRDefault="00E876BE" w:rsidP="00FF1D2D">
      <w:pPr>
        <w:autoSpaceDE w:val="0"/>
        <w:autoSpaceDN w:val="0"/>
        <w:adjustRightInd w:val="0"/>
        <w:spacing w:after="200" w:line="200" w:lineRule="atLeast"/>
        <w:rPr>
          <w:rFonts w:cstheme="minorHAnsi"/>
          <w:color w:val="000000"/>
        </w:rPr>
      </w:pPr>
      <w:r w:rsidRPr="00FF1D2D">
        <w:rPr>
          <w:rFonts w:cstheme="minorHAnsi"/>
          <w:color w:val="000000"/>
        </w:rPr>
        <w:t>You'll collaborate with internal and external teams, providing input on design, material choices and constructions and its impact on production. You'll assist project team members in the use of best practice, design for manufacture, and environmental guidelines adherence to ship a superior product.</w:t>
      </w:r>
    </w:p>
    <w:p w14:paraId="4F6F3F9B" w14:textId="5B5E9491" w:rsidR="005449AB" w:rsidRPr="00FF1D2D" w:rsidRDefault="00E876BE" w:rsidP="00FF1D2D">
      <w:pPr>
        <w:autoSpaceDE w:val="0"/>
        <w:autoSpaceDN w:val="0"/>
        <w:adjustRightInd w:val="0"/>
        <w:spacing w:after="200" w:line="200" w:lineRule="atLeast"/>
        <w:jc w:val="both"/>
        <w:rPr>
          <w:rFonts w:cstheme="minorHAnsi"/>
          <w:color w:val="000000"/>
        </w:rPr>
      </w:pPr>
      <w:r w:rsidRPr="00FF1D2D">
        <w:rPr>
          <w:rFonts w:cstheme="minorHAnsi"/>
          <w:color w:val="000000"/>
        </w:rPr>
        <w:t xml:space="preserve">You will be an integral part of </w:t>
      </w:r>
      <w:proofErr w:type="spellStart"/>
      <w:r w:rsidRPr="00FF1D2D">
        <w:rPr>
          <w:rFonts w:cstheme="minorHAnsi"/>
          <w:color w:val="000000"/>
        </w:rPr>
        <w:t>PIVOTstudio’s</w:t>
      </w:r>
      <w:proofErr w:type="spellEnd"/>
      <w:r w:rsidRPr="00FF1D2D">
        <w:rPr>
          <w:rFonts w:cstheme="minorHAnsi"/>
          <w:color w:val="000000"/>
        </w:rPr>
        <w:t xml:space="preserve"> continued growth through </w:t>
      </w:r>
      <w:r w:rsidR="00EE2917">
        <w:rPr>
          <w:rFonts w:cstheme="minorHAnsi"/>
          <w:color w:val="000000"/>
        </w:rPr>
        <w:t>making</w:t>
      </w:r>
      <w:r w:rsidR="00F63E5F" w:rsidRPr="00FF1D2D">
        <w:rPr>
          <w:rFonts w:cstheme="minorHAnsi"/>
          <w:color w:val="000000"/>
        </w:rPr>
        <w:t xml:space="preserve"> </w:t>
      </w:r>
      <w:r w:rsidRPr="00FF1D2D">
        <w:rPr>
          <w:rFonts w:cstheme="minorHAnsi"/>
          <w:color w:val="000000"/>
        </w:rPr>
        <w:t>product</w:t>
      </w:r>
      <w:r w:rsidR="00F63E5F">
        <w:rPr>
          <w:rFonts w:cstheme="minorHAnsi"/>
          <w:color w:val="000000"/>
        </w:rPr>
        <w:t>s</w:t>
      </w:r>
      <w:r w:rsidRPr="00FF1D2D">
        <w:rPr>
          <w:rFonts w:cstheme="minorHAnsi"/>
          <w:color w:val="000000"/>
        </w:rPr>
        <w:t xml:space="preserve"> that raises the bar for what custom furniture can be.</w:t>
      </w:r>
    </w:p>
    <w:p w14:paraId="79F8ECEE" w14:textId="77777777" w:rsidR="00972924" w:rsidRPr="00972924" w:rsidRDefault="00972924" w:rsidP="00FF1D2D">
      <w:pPr>
        <w:autoSpaceDE w:val="0"/>
        <w:autoSpaceDN w:val="0"/>
        <w:adjustRightInd w:val="0"/>
        <w:rPr>
          <w:rFonts w:cs="Arial"/>
          <w:color w:val="000000"/>
        </w:rPr>
      </w:pPr>
    </w:p>
    <w:p w14:paraId="5DA665B0"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ESSENTIAL DUTIES AND RESPONSIBILITIES</w:t>
      </w:r>
      <w:r w:rsidRPr="00972924">
        <w:rPr>
          <w:rFonts w:cs="Arial"/>
          <w:color w:val="000000"/>
        </w:rPr>
        <w:t xml:space="preserve"> </w:t>
      </w:r>
      <w:r w:rsidRPr="00972924">
        <w:rPr>
          <w:rFonts w:cs="Arial"/>
          <w:i/>
          <w:iCs/>
          <w:color w:val="000000"/>
        </w:rPr>
        <w:t xml:space="preserve">include the following.  Other duties may be assigned. </w:t>
      </w:r>
    </w:p>
    <w:p w14:paraId="34102B13" w14:textId="77777777" w:rsidR="00180601" w:rsidRPr="00711BE9" w:rsidRDefault="00E876BE" w:rsidP="00180601">
      <w:pPr>
        <w:numPr>
          <w:ilvl w:val="0"/>
          <w:numId w:val="41"/>
        </w:numPr>
        <w:tabs>
          <w:tab w:val="left" w:pos="20"/>
          <w:tab w:val="left" w:pos="360"/>
        </w:tabs>
        <w:autoSpaceDE w:val="0"/>
        <w:autoSpaceDN w:val="0"/>
        <w:adjustRightInd w:val="0"/>
        <w:spacing w:after="100" w:line="200" w:lineRule="atLeast"/>
        <w:ind w:left="360"/>
        <w:rPr>
          <w:rFonts w:cstheme="minorHAnsi"/>
          <w:color w:val="1A1A1A"/>
        </w:rPr>
      </w:pPr>
      <w:r w:rsidRPr="00FF1D2D">
        <w:rPr>
          <w:rFonts w:cstheme="minorHAnsi"/>
          <w:color w:val="000000"/>
        </w:rPr>
        <w:t>Production oversight from concept to shipped product</w:t>
      </w:r>
      <w:r w:rsidR="00F63E5F">
        <w:rPr>
          <w:rFonts w:cstheme="minorHAnsi"/>
          <w:color w:val="000000"/>
        </w:rPr>
        <w:t>.</w:t>
      </w:r>
    </w:p>
    <w:p w14:paraId="776808A7" w14:textId="7A34237D" w:rsidR="00D21DFB" w:rsidRDefault="00180601" w:rsidP="00711BE9">
      <w:pPr>
        <w:numPr>
          <w:ilvl w:val="0"/>
          <w:numId w:val="41"/>
        </w:numPr>
        <w:tabs>
          <w:tab w:val="left" w:pos="20"/>
          <w:tab w:val="left" w:pos="360"/>
        </w:tabs>
        <w:autoSpaceDE w:val="0"/>
        <w:autoSpaceDN w:val="0"/>
        <w:adjustRightInd w:val="0"/>
        <w:spacing w:after="100" w:line="200" w:lineRule="atLeast"/>
        <w:ind w:left="360"/>
        <w:rPr>
          <w:rFonts w:cstheme="minorHAnsi"/>
          <w:color w:val="000000"/>
        </w:rPr>
      </w:pPr>
      <w:r w:rsidRPr="00FF1D2D">
        <w:rPr>
          <w:rFonts w:cstheme="minorHAnsi"/>
          <w:color w:val="1A1A1A"/>
        </w:rPr>
        <w:t xml:space="preserve">Collaborate with </w:t>
      </w:r>
      <w:r w:rsidR="003E2E53">
        <w:rPr>
          <w:rFonts w:cstheme="minorHAnsi"/>
          <w:color w:val="1A1A1A"/>
        </w:rPr>
        <w:t xml:space="preserve">design </w:t>
      </w:r>
      <w:r w:rsidRPr="00FF1D2D">
        <w:rPr>
          <w:rFonts w:cstheme="minorHAnsi"/>
          <w:color w:val="1A1A1A"/>
        </w:rPr>
        <w:t>team to ensure intent is maintained.</w:t>
      </w:r>
    </w:p>
    <w:p w14:paraId="58761A27" w14:textId="5354634A" w:rsidR="00D21DFB" w:rsidRDefault="00D21DFB" w:rsidP="00711BE9">
      <w:pPr>
        <w:numPr>
          <w:ilvl w:val="0"/>
          <w:numId w:val="41"/>
        </w:numPr>
        <w:tabs>
          <w:tab w:val="left" w:pos="20"/>
          <w:tab w:val="left" w:pos="360"/>
        </w:tabs>
        <w:autoSpaceDE w:val="0"/>
        <w:autoSpaceDN w:val="0"/>
        <w:adjustRightInd w:val="0"/>
        <w:spacing w:after="100" w:line="200" w:lineRule="atLeast"/>
        <w:ind w:left="360"/>
        <w:rPr>
          <w:rFonts w:cstheme="minorHAnsi"/>
          <w:color w:val="000000"/>
        </w:rPr>
      </w:pPr>
      <w:r w:rsidRPr="00FF1D2D">
        <w:rPr>
          <w:rFonts w:cstheme="minorHAnsi"/>
          <w:color w:val="000000"/>
        </w:rPr>
        <w:t>Inventory management.</w:t>
      </w:r>
    </w:p>
    <w:p w14:paraId="3489BD8B" w14:textId="141312E2" w:rsidR="00F63E5F" w:rsidRPr="00711BE9" w:rsidRDefault="00D21DFB" w:rsidP="00711BE9">
      <w:pPr>
        <w:numPr>
          <w:ilvl w:val="0"/>
          <w:numId w:val="41"/>
        </w:numPr>
        <w:tabs>
          <w:tab w:val="left" w:pos="20"/>
          <w:tab w:val="left" w:pos="360"/>
        </w:tabs>
        <w:autoSpaceDE w:val="0"/>
        <w:autoSpaceDN w:val="0"/>
        <w:adjustRightInd w:val="0"/>
        <w:spacing w:after="100" w:line="200" w:lineRule="atLeast"/>
        <w:ind w:left="360"/>
        <w:rPr>
          <w:rFonts w:cstheme="minorHAnsi"/>
          <w:color w:val="1A1A1A"/>
        </w:rPr>
      </w:pPr>
      <w:r w:rsidRPr="00FF1D2D">
        <w:rPr>
          <w:rFonts w:cstheme="minorHAnsi"/>
          <w:color w:val="1A1A1A"/>
        </w:rPr>
        <w:t xml:space="preserve">Work with the shop staff of multiple </w:t>
      </w:r>
      <w:r w:rsidR="00180601">
        <w:rPr>
          <w:rFonts w:cstheme="minorHAnsi"/>
          <w:color w:val="1A1A1A"/>
        </w:rPr>
        <w:t xml:space="preserve">vendors and suppliers </w:t>
      </w:r>
      <w:r w:rsidRPr="00FF1D2D">
        <w:rPr>
          <w:rFonts w:cstheme="minorHAnsi"/>
          <w:color w:val="1A1A1A"/>
        </w:rPr>
        <w:t>to maintain design, finish, and quality standards.</w:t>
      </w:r>
    </w:p>
    <w:p w14:paraId="2B9B79A0" w14:textId="727CA254" w:rsidR="00E876BE" w:rsidRDefault="00EE2917" w:rsidP="00E876BE">
      <w:pPr>
        <w:numPr>
          <w:ilvl w:val="0"/>
          <w:numId w:val="41"/>
        </w:numPr>
        <w:tabs>
          <w:tab w:val="left" w:pos="20"/>
          <w:tab w:val="left" w:pos="360"/>
        </w:tabs>
        <w:autoSpaceDE w:val="0"/>
        <w:autoSpaceDN w:val="0"/>
        <w:adjustRightInd w:val="0"/>
        <w:spacing w:after="100" w:line="200" w:lineRule="atLeast"/>
        <w:ind w:left="360"/>
        <w:rPr>
          <w:rFonts w:cstheme="minorHAnsi"/>
          <w:color w:val="000000"/>
        </w:rPr>
      </w:pPr>
      <w:r>
        <w:rPr>
          <w:rFonts w:cstheme="minorHAnsi"/>
          <w:color w:val="000000"/>
        </w:rPr>
        <w:t>Support</w:t>
      </w:r>
      <w:r w:rsidRPr="00FF1D2D">
        <w:rPr>
          <w:rFonts w:cstheme="minorHAnsi"/>
          <w:color w:val="000000"/>
        </w:rPr>
        <w:t xml:space="preserve"> </w:t>
      </w:r>
      <w:r w:rsidR="00E876BE" w:rsidRPr="00FF1D2D">
        <w:rPr>
          <w:rFonts w:cstheme="minorHAnsi"/>
          <w:color w:val="000000"/>
        </w:rPr>
        <w:t>logistics and coordination required to successfully complete projects on time, on budget.</w:t>
      </w:r>
    </w:p>
    <w:p w14:paraId="53CAB428" w14:textId="1A82EA55" w:rsidR="00D21DFB" w:rsidRPr="00711BE9" w:rsidRDefault="00D21DFB" w:rsidP="00711BE9">
      <w:pPr>
        <w:numPr>
          <w:ilvl w:val="0"/>
          <w:numId w:val="41"/>
        </w:numPr>
        <w:tabs>
          <w:tab w:val="left" w:pos="20"/>
          <w:tab w:val="left" w:pos="360"/>
        </w:tabs>
        <w:autoSpaceDE w:val="0"/>
        <w:autoSpaceDN w:val="0"/>
        <w:adjustRightInd w:val="0"/>
        <w:spacing w:after="100" w:line="200" w:lineRule="atLeast"/>
        <w:ind w:left="360"/>
        <w:rPr>
          <w:rFonts w:cstheme="minorHAnsi"/>
          <w:color w:val="1A1A1A"/>
        </w:rPr>
      </w:pPr>
      <w:r w:rsidRPr="00FF1D2D">
        <w:rPr>
          <w:rFonts w:cstheme="minorHAnsi"/>
          <w:color w:val="1A1A1A"/>
        </w:rPr>
        <w:t>Verify packing and logistics details for delivery to site.</w:t>
      </w:r>
    </w:p>
    <w:p w14:paraId="0695C3F3" w14:textId="77777777" w:rsidR="00E876BE" w:rsidRPr="00FF1D2D" w:rsidRDefault="00E876BE" w:rsidP="00E876BE">
      <w:pPr>
        <w:numPr>
          <w:ilvl w:val="0"/>
          <w:numId w:val="41"/>
        </w:numPr>
        <w:tabs>
          <w:tab w:val="left" w:pos="20"/>
          <w:tab w:val="left" w:pos="360"/>
        </w:tabs>
        <w:autoSpaceDE w:val="0"/>
        <w:autoSpaceDN w:val="0"/>
        <w:adjustRightInd w:val="0"/>
        <w:spacing w:after="100" w:line="200" w:lineRule="atLeast"/>
        <w:ind w:left="360"/>
        <w:rPr>
          <w:rFonts w:cstheme="minorHAnsi"/>
          <w:color w:val="000000"/>
        </w:rPr>
      </w:pPr>
      <w:r w:rsidRPr="00FF1D2D">
        <w:rPr>
          <w:rFonts w:cstheme="minorHAnsi"/>
          <w:color w:val="000000"/>
        </w:rPr>
        <w:t>Process improvement.</w:t>
      </w:r>
    </w:p>
    <w:p w14:paraId="3A8AE611" w14:textId="77777777" w:rsidR="00E876BE" w:rsidRPr="00FF1D2D" w:rsidRDefault="00E876BE" w:rsidP="00E876BE">
      <w:pPr>
        <w:numPr>
          <w:ilvl w:val="0"/>
          <w:numId w:val="41"/>
        </w:numPr>
        <w:tabs>
          <w:tab w:val="left" w:pos="20"/>
          <w:tab w:val="left" w:pos="360"/>
        </w:tabs>
        <w:autoSpaceDE w:val="0"/>
        <w:autoSpaceDN w:val="0"/>
        <w:adjustRightInd w:val="0"/>
        <w:spacing w:after="100" w:line="200" w:lineRule="atLeast"/>
        <w:ind w:left="360"/>
        <w:rPr>
          <w:rFonts w:cstheme="minorHAnsi"/>
          <w:color w:val="000000"/>
        </w:rPr>
      </w:pPr>
      <w:r w:rsidRPr="00FF1D2D">
        <w:rPr>
          <w:rFonts w:cstheme="minorHAnsi"/>
          <w:color w:val="000000"/>
        </w:rPr>
        <w:t>Crew leadership and development of shop floor team.</w:t>
      </w:r>
    </w:p>
    <w:p w14:paraId="6F585810" w14:textId="383593E3" w:rsidR="00E876BE" w:rsidRPr="00FF1D2D" w:rsidRDefault="00E876BE" w:rsidP="00E876BE">
      <w:pPr>
        <w:numPr>
          <w:ilvl w:val="0"/>
          <w:numId w:val="41"/>
        </w:numPr>
        <w:tabs>
          <w:tab w:val="left" w:pos="20"/>
          <w:tab w:val="left" w:pos="360"/>
        </w:tabs>
        <w:autoSpaceDE w:val="0"/>
        <w:autoSpaceDN w:val="0"/>
        <w:adjustRightInd w:val="0"/>
        <w:spacing w:after="100" w:line="200" w:lineRule="atLeast"/>
        <w:ind w:left="360"/>
        <w:rPr>
          <w:rFonts w:cstheme="minorHAnsi"/>
          <w:color w:val="1A1A1A"/>
        </w:rPr>
      </w:pPr>
      <w:r w:rsidRPr="00FF1D2D">
        <w:rPr>
          <w:rFonts w:cstheme="minorHAnsi"/>
          <w:color w:val="1A1A1A"/>
        </w:rPr>
        <w:t xml:space="preserve">Communicate project feedback, strategy and planning back to team (i.e. process improvement, quality control, budgeting, time estimates, </w:t>
      </w:r>
      <w:proofErr w:type="spellStart"/>
      <w:r w:rsidRPr="00FF1D2D">
        <w:rPr>
          <w:rFonts w:cstheme="minorHAnsi"/>
          <w:color w:val="1A1A1A"/>
        </w:rPr>
        <w:t>etc</w:t>
      </w:r>
      <w:proofErr w:type="spellEnd"/>
      <w:r w:rsidRPr="00FF1D2D">
        <w:rPr>
          <w:rFonts w:cstheme="minorHAnsi"/>
          <w:color w:val="1A1A1A"/>
        </w:rPr>
        <w:t>)</w:t>
      </w:r>
      <w:r w:rsidR="003E2E53">
        <w:rPr>
          <w:rFonts w:cstheme="minorHAnsi"/>
          <w:color w:val="1A1A1A"/>
        </w:rPr>
        <w:t>.</w:t>
      </w:r>
    </w:p>
    <w:p w14:paraId="2B374777" w14:textId="77777777" w:rsidR="00E876BE" w:rsidRPr="00FF1D2D" w:rsidRDefault="00E876BE" w:rsidP="00E876BE">
      <w:pPr>
        <w:numPr>
          <w:ilvl w:val="0"/>
          <w:numId w:val="41"/>
        </w:numPr>
        <w:tabs>
          <w:tab w:val="left" w:pos="20"/>
          <w:tab w:val="left" w:pos="360"/>
        </w:tabs>
        <w:autoSpaceDE w:val="0"/>
        <w:autoSpaceDN w:val="0"/>
        <w:adjustRightInd w:val="0"/>
        <w:spacing w:after="100" w:line="200" w:lineRule="atLeast"/>
        <w:ind w:left="360"/>
        <w:rPr>
          <w:rFonts w:cstheme="minorHAnsi"/>
          <w:color w:val="1A1A1A"/>
        </w:rPr>
      </w:pPr>
      <w:r w:rsidRPr="00FF1D2D">
        <w:rPr>
          <w:rFonts w:cstheme="minorHAnsi"/>
          <w:color w:val="1A1A1A"/>
        </w:rPr>
        <w:t>Occasionally oversee final installation on site.</w:t>
      </w:r>
    </w:p>
    <w:p w14:paraId="3698CCD5" w14:textId="77777777" w:rsidR="00972924" w:rsidRPr="00972924" w:rsidRDefault="00972924" w:rsidP="00E87D65">
      <w:pPr>
        <w:autoSpaceDE w:val="0"/>
        <w:autoSpaceDN w:val="0"/>
        <w:adjustRightInd w:val="0"/>
        <w:rPr>
          <w:rFonts w:cs="Arial"/>
          <w:color w:val="000000"/>
        </w:rPr>
      </w:pPr>
    </w:p>
    <w:p w14:paraId="1EF6CC3E"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SUPERVISORY RESPONSIBILITIES </w:t>
      </w:r>
    </w:p>
    <w:p w14:paraId="7D061739" w14:textId="09B770C0"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The </w:t>
      </w:r>
      <w:r w:rsidR="001F354F">
        <w:rPr>
          <w:rFonts w:cs="Arial"/>
          <w:color w:val="000000"/>
        </w:rPr>
        <w:t>Production Leader</w:t>
      </w:r>
      <w:r w:rsidRPr="00972924">
        <w:rPr>
          <w:rFonts w:cs="Arial"/>
          <w:color w:val="000000"/>
        </w:rPr>
        <w:t xml:space="preserve"> customarily </w:t>
      </w:r>
      <w:r w:rsidR="001F354F">
        <w:rPr>
          <w:rFonts w:cs="Arial"/>
          <w:color w:val="000000"/>
        </w:rPr>
        <w:t>facilitates</w:t>
      </w:r>
      <w:r w:rsidR="001F354F" w:rsidRPr="00972924">
        <w:rPr>
          <w:rFonts w:cs="Arial"/>
          <w:color w:val="000000"/>
        </w:rPr>
        <w:t xml:space="preserve"> </w:t>
      </w:r>
      <w:r w:rsidRPr="00972924">
        <w:rPr>
          <w:rFonts w:cs="Arial"/>
          <w:color w:val="000000"/>
        </w:rPr>
        <w:t xml:space="preserve">and coordinates actions of multiple supporting positions within the </w:t>
      </w:r>
      <w:r w:rsidR="001F354F">
        <w:rPr>
          <w:rFonts w:cs="Arial"/>
          <w:color w:val="000000"/>
        </w:rPr>
        <w:t>operations</w:t>
      </w:r>
      <w:r w:rsidR="001F354F" w:rsidRPr="00972924">
        <w:rPr>
          <w:rFonts w:cs="Arial"/>
          <w:color w:val="000000"/>
        </w:rPr>
        <w:t xml:space="preserve"> </w:t>
      </w:r>
      <w:r w:rsidRPr="00972924">
        <w:rPr>
          <w:rFonts w:cs="Arial"/>
          <w:color w:val="000000"/>
        </w:rPr>
        <w:t xml:space="preserve">team. </w:t>
      </w:r>
    </w:p>
    <w:p w14:paraId="6DB5E874" w14:textId="77777777" w:rsidR="00972924" w:rsidRPr="00972924" w:rsidRDefault="00972924" w:rsidP="00972924">
      <w:pPr>
        <w:autoSpaceDE w:val="0"/>
        <w:autoSpaceDN w:val="0"/>
        <w:adjustRightInd w:val="0"/>
        <w:ind w:left="-144"/>
        <w:rPr>
          <w:rFonts w:cs="Arial"/>
          <w:color w:val="000000"/>
        </w:rPr>
      </w:pPr>
    </w:p>
    <w:p w14:paraId="76A3A8FE"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lastRenderedPageBreak/>
        <w:t xml:space="preserve">QUALIFICATIONS  </w:t>
      </w:r>
      <w:r w:rsidRPr="00972924">
        <w:rPr>
          <w:rFonts w:cs="Arial"/>
          <w:i/>
          <w:iCs/>
          <w:color w:val="000000"/>
        </w:rPr>
        <w:t xml:space="preserve">To perform this job successfully, an individual must be able to perform each essential duty satisfactorily. The requirements listed below are representative of the knowledge, skill, and/or ability required. </w:t>
      </w:r>
    </w:p>
    <w:p w14:paraId="7F97060A" w14:textId="77777777" w:rsidR="00972924" w:rsidRPr="00972924" w:rsidRDefault="00972924" w:rsidP="00972924">
      <w:pPr>
        <w:autoSpaceDE w:val="0"/>
        <w:autoSpaceDN w:val="0"/>
        <w:adjustRightInd w:val="0"/>
        <w:ind w:left="-144"/>
        <w:rPr>
          <w:rFonts w:cs="Arial"/>
          <w:i/>
          <w:iCs/>
          <w:color w:val="000000"/>
        </w:rPr>
      </w:pPr>
    </w:p>
    <w:p w14:paraId="6155E493" w14:textId="5D6D31C4" w:rsidR="00E876BE"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EDUCATION and/or EXPERIENCE </w:t>
      </w:r>
    </w:p>
    <w:p w14:paraId="32FDDF00" w14:textId="6F797C68" w:rsidR="000A4018" w:rsidRDefault="00972924" w:rsidP="00FF1D2D">
      <w:pPr>
        <w:autoSpaceDE w:val="0"/>
        <w:autoSpaceDN w:val="0"/>
        <w:adjustRightInd w:val="0"/>
        <w:ind w:left="-144"/>
        <w:rPr>
          <w:rFonts w:cs="Arial"/>
          <w:b/>
          <w:bCs/>
          <w:color w:val="000000"/>
        </w:rPr>
      </w:pPr>
      <w:r w:rsidRPr="00FF1D2D">
        <w:rPr>
          <w:rFonts w:cstheme="minorHAnsi"/>
          <w:color w:val="000000"/>
        </w:rPr>
        <w:t xml:space="preserve">Requires a high school diploma or GED plus </w:t>
      </w:r>
      <w:proofErr w:type="gramStart"/>
      <w:r w:rsidR="00E876BE" w:rsidRPr="00FF1D2D">
        <w:rPr>
          <w:rFonts w:cstheme="minorHAnsi"/>
          <w:color w:val="000000"/>
        </w:rPr>
        <w:t>Associate’s</w:t>
      </w:r>
      <w:proofErr w:type="gramEnd"/>
      <w:r w:rsidR="00E876BE" w:rsidRPr="00FF1D2D">
        <w:rPr>
          <w:rFonts w:cstheme="minorHAnsi"/>
          <w:color w:val="000000"/>
        </w:rPr>
        <w:t xml:space="preserve"> </w:t>
      </w:r>
      <w:r w:rsidRPr="00FF1D2D">
        <w:rPr>
          <w:rFonts w:cstheme="minorHAnsi"/>
          <w:color w:val="000000"/>
        </w:rPr>
        <w:t xml:space="preserve">degree in </w:t>
      </w:r>
      <w:r w:rsidR="00E876BE" w:rsidRPr="00FF1D2D">
        <w:rPr>
          <w:rFonts w:cstheme="minorHAnsi"/>
          <w:color w:val="000000"/>
        </w:rPr>
        <w:t xml:space="preserve">manufacturing, or four additional years’ experience in lieu of a degree. </w:t>
      </w:r>
      <w:r w:rsidR="00E876BE" w:rsidRPr="00FF1D2D">
        <w:rPr>
          <w:rFonts w:cstheme="minorHAnsi"/>
          <w:color w:val="1A1A1A"/>
        </w:rPr>
        <w:t xml:space="preserve">Minimum two years' experience relevant industry experience (furniture, steel fabrication, cabinetry/millwork). </w:t>
      </w:r>
      <w:r w:rsidRPr="00FF1D2D">
        <w:rPr>
          <w:rFonts w:cstheme="minorHAnsi"/>
          <w:color w:val="000000"/>
        </w:rPr>
        <w:t xml:space="preserve">Relies on experience and judgment to plan and accomplish goals. Performs a variety of tasks. May lead, train and direct the work of others. A wide degree of creativity and latitude is expected. </w:t>
      </w:r>
      <w:r w:rsidR="00E876BE" w:rsidRPr="00FF1D2D">
        <w:rPr>
          <w:rFonts w:cstheme="minorHAnsi"/>
          <w:color w:val="000000"/>
        </w:rPr>
        <w:t>Custom manufacturing (low volume/high mix/rapid response) is preferred</w:t>
      </w:r>
      <w:r w:rsidR="001F354F">
        <w:rPr>
          <w:rFonts w:cstheme="minorHAnsi"/>
          <w:color w:val="000000"/>
        </w:rPr>
        <w:t>, especially with a process improvement focus.</w:t>
      </w:r>
    </w:p>
    <w:p w14:paraId="643D962A" w14:textId="77777777" w:rsidR="005449AB" w:rsidRDefault="005449AB" w:rsidP="00FF1D2D">
      <w:pPr>
        <w:autoSpaceDE w:val="0"/>
        <w:autoSpaceDN w:val="0"/>
        <w:adjustRightInd w:val="0"/>
        <w:ind w:left="-144"/>
        <w:rPr>
          <w:rFonts w:cs="Arial"/>
          <w:b/>
          <w:bCs/>
          <w:color w:val="000000"/>
        </w:rPr>
      </w:pPr>
    </w:p>
    <w:p w14:paraId="0C07988B" w14:textId="2918AEFD" w:rsidR="003663F9" w:rsidRDefault="003663F9" w:rsidP="00972924">
      <w:pPr>
        <w:autoSpaceDE w:val="0"/>
        <w:autoSpaceDN w:val="0"/>
        <w:adjustRightInd w:val="0"/>
        <w:ind w:left="-144"/>
        <w:rPr>
          <w:rFonts w:cs="Arial"/>
          <w:b/>
          <w:bCs/>
          <w:color w:val="000000"/>
        </w:rPr>
      </w:pPr>
      <w:r>
        <w:rPr>
          <w:rFonts w:cs="Arial"/>
          <w:b/>
          <w:bCs/>
          <w:color w:val="000000"/>
        </w:rPr>
        <w:t>MATERIALS AND PROCESSES</w:t>
      </w:r>
    </w:p>
    <w:p w14:paraId="408755C5" w14:textId="63AD5CB8" w:rsidR="003663F9" w:rsidRPr="00A93184" w:rsidRDefault="003663F9" w:rsidP="00972924">
      <w:pPr>
        <w:autoSpaceDE w:val="0"/>
        <w:autoSpaceDN w:val="0"/>
        <w:adjustRightInd w:val="0"/>
        <w:ind w:left="-144"/>
        <w:rPr>
          <w:rFonts w:cs="Arial"/>
          <w:bCs/>
          <w:color w:val="000000"/>
        </w:rPr>
      </w:pPr>
      <w:r w:rsidRPr="00A93184">
        <w:rPr>
          <w:rFonts w:cs="Arial"/>
          <w:bCs/>
          <w:color w:val="000000"/>
        </w:rPr>
        <w:t>Familiarity with material specifications and proper</w:t>
      </w:r>
      <w:r w:rsidR="00821175" w:rsidRPr="00A93184">
        <w:rPr>
          <w:rFonts w:cs="Arial"/>
          <w:bCs/>
          <w:color w:val="000000"/>
        </w:rPr>
        <w:t>t</w:t>
      </w:r>
      <w:r w:rsidRPr="00A93184">
        <w:rPr>
          <w:rFonts w:cs="Arial"/>
          <w:bCs/>
          <w:color w:val="000000"/>
        </w:rPr>
        <w:t>ies of wood</w:t>
      </w:r>
      <w:r w:rsidR="00AA5EBC" w:rsidRPr="00A93184">
        <w:rPr>
          <w:rFonts w:cs="Arial"/>
          <w:bCs/>
          <w:color w:val="000000"/>
        </w:rPr>
        <w:t>s</w:t>
      </w:r>
      <w:r w:rsidRPr="00A93184">
        <w:rPr>
          <w:rFonts w:cs="Arial"/>
          <w:bCs/>
          <w:color w:val="000000"/>
        </w:rPr>
        <w:t>, metals, plastics</w:t>
      </w:r>
      <w:r w:rsidR="00821175" w:rsidRPr="00A93184">
        <w:rPr>
          <w:rFonts w:cs="Arial"/>
          <w:bCs/>
          <w:color w:val="000000"/>
        </w:rPr>
        <w:t>,</w:t>
      </w:r>
      <w:r w:rsidRPr="00A93184">
        <w:rPr>
          <w:rFonts w:cs="Arial"/>
          <w:bCs/>
          <w:color w:val="000000"/>
        </w:rPr>
        <w:t xml:space="preserve"> and hardware</w:t>
      </w:r>
      <w:r w:rsidR="00904752" w:rsidRPr="00A93184">
        <w:rPr>
          <w:rFonts w:cs="Arial"/>
          <w:bCs/>
          <w:color w:val="000000"/>
        </w:rPr>
        <w:t xml:space="preserve">. </w:t>
      </w:r>
      <w:r w:rsidR="005B3B4B" w:rsidRPr="00A93184">
        <w:rPr>
          <w:rFonts w:cs="Arial"/>
          <w:bCs/>
          <w:color w:val="000000"/>
        </w:rPr>
        <w:t>Familiarity</w:t>
      </w:r>
      <w:r w:rsidR="00904752" w:rsidRPr="00A93184">
        <w:rPr>
          <w:rFonts w:cs="Arial"/>
          <w:bCs/>
          <w:color w:val="000000"/>
        </w:rPr>
        <w:t xml:space="preserve"> with processes of sheet metal fabrication, </w:t>
      </w:r>
      <w:r w:rsidR="00AA5EBC" w:rsidRPr="00A93184">
        <w:rPr>
          <w:rFonts w:cs="Arial"/>
          <w:bCs/>
          <w:color w:val="000000"/>
        </w:rPr>
        <w:t>carpentry/millwork</w:t>
      </w:r>
      <w:r w:rsidR="00821175" w:rsidRPr="00A93184">
        <w:rPr>
          <w:rFonts w:cs="Arial"/>
          <w:bCs/>
          <w:color w:val="000000"/>
        </w:rPr>
        <w:t>,</w:t>
      </w:r>
      <w:r w:rsidR="00904752" w:rsidRPr="00A93184">
        <w:rPr>
          <w:rFonts w:cs="Arial"/>
          <w:bCs/>
          <w:color w:val="000000"/>
        </w:rPr>
        <w:t xml:space="preserve"> and </w:t>
      </w:r>
      <w:r w:rsidR="00AA5EBC" w:rsidRPr="00A93184">
        <w:rPr>
          <w:rFonts w:cs="Arial"/>
          <w:bCs/>
          <w:color w:val="000000"/>
        </w:rPr>
        <w:t xml:space="preserve">general </w:t>
      </w:r>
      <w:r w:rsidR="00904752" w:rsidRPr="00A93184">
        <w:rPr>
          <w:rFonts w:cs="Arial"/>
          <w:bCs/>
          <w:color w:val="000000"/>
        </w:rPr>
        <w:t>furniture production.</w:t>
      </w:r>
    </w:p>
    <w:p w14:paraId="20A4BA11" w14:textId="77777777" w:rsidR="003663F9" w:rsidRDefault="003663F9" w:rsidP="00972924">
      <w:pPr>
        <w:autoSpaceDE w:val="0"/>
        <w:autoSpaceDN w:val="0"/>
        <w:adjustRightInd w:val="0"/>
        <w:ind w:left="-144"/>
        <w:rPr>
          <w:rFonts w:cs="Arial"/>
          <w:b/>
          <w:bCs/>
          <w:color w:val="000000"/>
        </w:rPr>
      </w:pPr>
    </w:p>
    <w:p w14:paraId="4E01B3F6" w14:textId="13826273"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LANGUAGE SKILLS </w:t>
      </w:r>
    </w:p>
    <w:p w14:paraId="3261CE04" w14:textId="083D530B"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read, analyze, and interpret general business periodicals, professional journals, technical procedures, and/or governmental regulations.  Ability to read and analyze </w:t>
      </w:r>
      <w:r w:rsidR="001F354F">
        <w:rPr>
          <w:rFonts w:cs="Arial"/>
          <w:color w:val="000000"/>
        </w:rPr>
        <w:t>shop drawings and prints</w:t>
      </w:r>
      <w:r w:rsidRPr="00972924">
        <w:rPr>
          <w:rFonts w:cs="Arial"/>
          <w:color w:val="000000"/>
        </w:rPr>
        <w:t xml:space="preserve">.  Ability to write reports and general business correspondence.  Ability to effectively present information and respond to questions from </w:t>
      </w:r>
      <w:r w:rsidR="001F354F">
        <w:rPr>
          <w:rFonts w:cs="Arial"/>
          <w:color w:val="000000"/>
        </w:rPr>
        <w:t>Pivot Studio, Pivot Interiors, and vendors</w:t>
      </w:r>
      <w:r w:rsidRPr="00972924">
        <w:rPr>
          <w:rFonts w:cs="Arial"/>
          <w:color w:val="000000"/>
        </w:rPr>
        <w:t xml:space="preserve">. </w:t>
      </w:r>
    </w:p>
    <w:p w14:paraId="6D294DA3" w14:textId="77777777" w:rsidR="00972924" w:rsidRPr="00972924" w:rsidRDefault="00972924" w:rsidP="00972924">
      <w:pPr>
        <w:autoSpaceDE w:val="0"/>
        <w:autoSpaceDN w:val="0"/>
        <w:adjustRightInd w:val="0"/>
        <w:ind w:left="-144"/>
        <w:rPr>
          <w:rFonts w:cs="Arial"/>
          <w:color w:val="000000"/>
        </w:rPr>
      </w:pPr>
    </w:p>
    <w:p w14:paraId="64944C6A"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MATHEMATICAL SKILLS </w:t>
      </w:r>
    </w:p>
    <w:p w14:paraId="2844756C" w14:textId="33A78831"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apply concepts of basic algebra and geometry. </w:t>
      </w:r>
    </w:p>
    <w:p w14:paraId="65596DD3" w14:textId="77777777" w:rsidR="00972924" w:rsidRPr="00972924" w:rsidRDefault="00972924" w:rsidP="00972924">
      <w:pPr>
        <w:autoSpaceDE w:val="0"/>
        <w:autoSpaceDN w:val="0"/>
        <w:adjustRightInd w:val="0"/>
        <w:ind w:left="-144"/>
        <w:rPr>
          <w:rFonts w:cs="Arial"/>
          <w:color w:val="000000"/>
        </w:rPr>
      </w:pPr>
    </w:p>
    <w:p w14:paraId="32D71D55"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REASONING ABILITY </w:t>
      </w:r>
    </w:p>
    <w:p w14:paraId="018D0C04" w14:textId="77777777"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exercise independent discretion with regard to defining problems, collecting data, establishing facts, and drawing valid conclusions.  Ability to interpret an extensive variety of technical instructions in mathematical or diagram form and deal with several abstract and concrete variables. </w:t>
      </w:r>
    </w:p>
    <w:p w14:paraId="1B12A988" w14:textId="77777777" w:rsidR="00972924" w:rsidRPr="00972924" w:rsidRDefault="00972924" w:rsidP="00972924">
      <w:pPr>
        <w:autoSpaceDE w:val="0"/>
        <w:autoSpaceDN w:val="0"/>
        <w:adjustRightInd w:val="0"/>
        <w:ind w:left="-144"/>
        <w:rPr>
          <w:rFonts w:cs="Arial"/>
          <w:color w:val="000000"/>
        </w:rPr>
      </w:pPr>
    </w:p>
    <w:p w14:paraId="35FE831A"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CERTIFICATES, LICENSES, REGISTRATIONS </w:t>
      </w:r>
    </w:p>
    <w:p w14:paraId="608E964F" w14:textId="6C935432" w:rsidR="005449AB" w:rsidRPr="00972924" w:rsidRDefault="00972924" w:rsidP="00FF1D2D">
      <w:pPr>
        <w:autoSpaceDE w:val="0"/>
        <w:autoSpaceDN w:val="0"/>
        <w:adjustRightInd w:val="0"/>
        <w:ind w:left="-144"/>
        <w:rPr>
          <w:rFonts w:cs="Arial"/>
          <w:color w:val="000000"/>
        </w:rPr>
      </w:pPr>
      <w:r w:rsidRPr="00972924">
        <w:rPr>
          <w:rFonts w:cs="Arial"/>
          <w:color w:val="000000"/>
        </w:rPr>
        <w:t xml:space="preserve">The employee must provide own transportation, proof of valid state </w:t>
      </w:r>
      <w:r w:rsidR="005B3B4B" w:rsidRPr="00972924">
        <w:rPr>
          <w:rFonts w:cs="Arial"/>
          <w:color w:val="000000"/>
        </w:rPr>
        <w:t>driver’s</w:t>
      </w:r>
      <w:r w:rsidRPr="00972924">
        <w:rPr>
          <w:rFonts w:cs="Arial"/>
          <w:color w:val="000000"/>
        </w:rPr>
        <w:t xml:space="preserve"> license, and proof of insurance of an operable vehicle. </w:t>
      </w:r>
      <w:r w:rsidR="005449AB">
        <w:rPr>
          <w:rFonts w:cs="Arial"/>
          <w:color w:val="000000"/>
        </w:rPr>
        <w:t xml:space="preserve">If </w:t>
      </w:r>
      <w:proofErr w:type="gramStart"/>
      <w:r w:rsidR="005449AB">
        <w:rPr>
          <w:rFonts w:cs="Arial"/>
          <w:color w:val="000000"/>
        </w:rPr>
        <w:t>not</w:t>
      </w:r>
      <w:proofErr w:type="gramEnd"/>
      <w:r w:rsidR="005449AB">
        <w:rPr>
          <w:rFonts w:cs="Arial"/>
          <w:color w:val="000000"/>
        </w:rPr>
        <w:t xml:space="preserve"> OSHA Forklift Certified, ability to complete training </w:t>
      </w:r>
      <w:r w:rsidR="001F354F">
        <w:rPr>
          <w:rFonts w:cs="Arial"/>
          <w:color w:val="000000"/>
        </w:rPr>
        <w:t xml:space="preserve">and </w:t>
      </w:r>
      <w:r w:rsidR="005449AB">
        <w:rPr>
          <w:rFonts w:cs="Arial"/>
          <w:color w:val="000000"/>
        </w:rPr>
        <w:t xml:space="preserve">obtain certification </w:t>
      </w:r>
      <w:r w:rsidR="001F354F">
        <w:rPr>
          <w:rFonts w:cs="Arial"/>
          <w:color w:val="000000"/>
        </w:rPr>
        <w:t xml:space="preserve">within 90 days </w:t>
      </w:r>
      <w:r w:rsidR="005449AB">
        <w:rPr>
          <w:rFonts w:cs="Arial"/>
          <w:color w:val="000000"/>
        </w:rPr>
        <w:t>(</w:t>
      </w:r>
      <w:r w:rsidR="001F354F">
        <w:rPr>
          <w:rFonts w:cs="Arial"/>
          <w:color w:val="000000"/>
        </w:rPr>
        <w:t>provided</w:t>
      </w:r>
      <w:r w:rsidR="005449AB">
        <w:rPr>
          <w:rFonts w:cs="Arial"/>
          <w:color w:val="000000"/>
        </w:rPr>
        <w:t xml:space="preserve"> by </w:t>
      </w:r>
      <w:r w:rsidR="001F354F">
        <w:rPr>
          <w:rFonts w:cs="Arial"/>
          <w:color w:val="000000"/>
        </w:rPr>
        <w:t>Pivot Studio</w:t>
      </w:r>
      <w:r w:rsidR="005449AB">
        <w:rPr>
          <w:rFonts w:cs="Arial"/>
          <w:color w:val="000000"/>
        </w:rPr>
        <w:t>).</w:t>
      </w:r>
    </w:p>
    <w:p w14:paraId="71CA360E" w14:textId="77777777" w:rsidR="00972924" w:rsidRPr="00972924" w:rsidRDefault="00972924" w:rsidP="00972924">
      <w:pPr>
        <w:autoSpaceDE w:val="0"/>
        <w:autoSpaceDN w:val="0"/>
        <w:adjustRightInd w:val="0"/>
        <w:ind w:left="-144"/>
        <w:rPr>
          <w:rFonts w:cs="Arial"/>
          <w:color w:val="000000"/>
        </w:rPr>
      </w:pPr>
    </w:p>
    <w:p w14:paraId="7588A41B"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 xml:space="preserve">PHYSICAL DEMANDS  </w:t>
      </w:r>
      <w:r w:rsidRPr="00972924">
        <w:rPr>
          <w:rFonts w:cs="Arial"/>
          <w:i/>
          <w:iCs/>
          <w:color w:val="000000"/>
        </w:rPr>
        <w:t xml:space="preserve">The physical demands described here are representative of those that must be met by an employee to successfully perform the essential functions of this job. </w:t>
      </w:r>
    </w:p>
    <w:p w14:paraId="160C84BD" w14:textId="77777777" w:rsidR="00972924" w:rsidRPr="00972924" w:rsidRDefault="00972924" w:rsidP="00972924">
      <w:pPr>
        <w:autoSpaceDE w:val="0"/>
        <w:autoSpaceDN w:val="0"/>
        <w:adjustRightInd w:val="0"/>
        <w:ind w:left="-144"/>
        <w:rPr>
          <w:rFonts w:cs="Arial"/>
          <w:i/>
          <w:iCs/>
          <w:color w:val="000000"/>
        </w:rPr>
      </w:pPr>
    </w:p>
    <w:p w14:paraId="794D13E8" w14:textId="3D20864F"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&amp; arms; climb or balance; stoop, kneel, crouch, or </w:t>
      </w:r>
      <w:r w:rsidR="005B3B4B" w:rsidRPr="00972924">
        <w:rPr>
          <w:rFonts w:cs="Arial"/>
          <w:color w:val="000000"/>
        </w:rPr>
        <w:t>crawl.</w:t>
      </w:r>
      <w:r w:rsidRPr="00972924">
        <w:rPr>
          <w:rFonts w:cs="Arial"/>
          <w:color w:val="000000"/>
        </w:rPr>
        <w:t xml:space="preserve">  The employee must frequently lift &amp;/or move up to 25 pounds and occasionally lift and/or move up to 50 pounds with assistance.  Specific vision abilities required by this job include close vision, distance vision, color vision, peripheral vision, depth perception, and ability to adjust focus. The employee may be required to travel to </w:t>
      </w:r>
      <w:r w:rsidR="005449AB">
        <w:rPr>
          <w:rFonts w:cs="Arial"/>
          <w:color w:val="000000"/>
        </w:rPr>
        <w:t xml:space="preserve">vendor and </w:t>
      </w:r>
      <w:r w:rsidRPr="00972924">
        <w:rPr>
          <w:rFonts w:cs="Arial"/>
          <w:color w:val="000000"/>
        </w:rPr>
        <w:t xml:space="preserve">client sites up to </w:t>
      </w:r>
      <w:r w:rsidR="005449AB">
        <w:rPr>
          <w:rFonts w:cs="Arial"/>
          <w:color w:val="000000"/>
        </w:rPr>
        <w:t>8</w:t>
      </w:r>
      <w:r w:rsidR="000A4018">
        <w:rPr>
          <w:rFonts w:cs="Arial"/>
          <w:color w:val="000000"/>
        </w:rPr>
        <w:t>0</w:t>
      </w:r>
      <w:r w:rsidRPr="00972924">
        <w:rPr>
          <w:rFonts w:cs="Arial"/>
          <w:color w:val="000000"/>
        </w:rPr>
        <w:t xml:space="preserve">% of the time. </w:t>
      </w:r>
    </w:p>
    <w:p w14:paraId="1D01B5E7" w14:textId="77777777" w:rsidR="00972924" w:rsidRPr="00972924" w:rsidRDefault="00972924" w:rsidP="00972924">
      <w:pPr>
        <w:autoSpaceDE w:val="0"/>
        <w:autoSpaceDN w:val="0"/>
        <w:adjustRightInd w:val="0"/>
        <w:ind w:left="-144"/>
        <w:rPr>
          <w:rFonts w:cs="Arial"/>
          <w:color w:val="000000"/>
        </w:rPr>
      </w:pPr>
    </w:p>
    <w:p w14:paraId="65AC13E4"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WORK ENVIRONMENT</w:t>
      </w:r>
      <w:r w:rsidRPr="00972924">
        <w:rPr>
          <w:rFonts w:cs="Arial"/>
          <w:color w:val="000000"/>
        </w:rPr>
        <w:t xml:space="preserve">  </w:t>
      </w:r>
      <w:r w:rsidRPr="00972924">
        <w:rPr>
          <w:rFonts w:cs="Arial"/>
          <w:i/>
          <w:iCs/>
          <w:color w:val="000000"/>
        </w:rPr>
        <w:t xml:space="preserve">The work environment characteristics described here are representative of those an employee encounters while performing the essential functions of this job. </w:t>
      </w:r>
    </w:p>
    <w:p w14:paraId="1583FBC8" w14:textId="77777777" w:rsidR="00972924" w:rsidRPr="00972924" w:rsidRDefault="00972924" w:rsidP="00972924">
      <w:pPr>
        <w:autoSpaceDE w:val="0"/>
        <w:autoSpaceDN w:val="0"/>
        <w:adjustRightInd w:val="0"/>
        <w:ind w:left="-144"/>
        <w:rPr>
          <w:rFonts w:cs="Arial"/>
          <w:i/>
          <w:iCs/>
          <w:color w:val="000000"/>
        </w:rPr>
      </w:pPr>
    </w:p>
    <w:p w14:paraId="3BF817AF" w14:textId="66251E59" w:rsidR="00095748" w:rsidRDefault="00972924" w:rsidP="00972924">
      <w:pPr>
        <w:autoSpaceDE w:val="0"/>
        <w:autoSpaceDN w:val="0"/>
        <w:adjustRightInd w:val="0"/>
        <w:ind w:left="-144"/>
        <w:rPr>
          <w:rFonts w:cstheme="minorHAnsi"/>
        </w:rPr>
      </w:pPr>
      <w:r w:rsidRPr="00972924">
        <w:rPr>
          <w:rFonts w:cs="Arial"/>
          <w:color w:val="000000"/>
        </w:rPr>
        <w:t xml:space="preserve">While performing the duties of this job, the employee is occasionally exposed to moving mechanical parts; high, precarious places; and outside weather conditions.  The employee is occasionally exposed to risk of electrical </w:t>
      </w:r>
      <w:r w:rsidRPr="00972924">
        <w:rPr>
          <w:rFonts w:cs="Arial"/>
          <w:color w:val="000000"/>
        </w:rPr>
        <w:lastRenderedPageBreak/>
        <w:t xml:space="preserve">shock.  The noise level in the work environment is usually </w:t>
      </w:r>
      <w:proofErr w:type="gramStart"/>
      <w:r w:rsidRPr="00972924">
        <w:rPr>
          <w:rFonts w:cs="Arial"/>
          <w:color w:val="000000"/>
        </w:rPr>
        <w:t>moderate, but</w:t>
      </w:r>
      <w:proofErr w:type="gramEnd"/>
      <w:r w:rsidRPr="00972924">
        <w:rPr>
          <w:rFonts w:cs="Arial"/>
          <w:color w:val="000000"/>
        </w:rPr>
        <w:t xml:space="preserve"> can be loud if working at a customer construction site.</w:t>
      </w:r>
    </w:p>
    <w:p w14:paraId="2D13A81D" w14:textId="77777777" w:rsidR="00095748" w:rsidRDefault="00095748" w:rsidP="00972924">
      <w:pPr>
        <w:autoSpaceDE w:val="0"/>
        <w:autoSpaceDN w:val="0"/>
        <w:adjustRightInd w:val="0"/>
        <w:ind w:left="-144"/>
        <w:rPr>
          <w:rFonts w:cs="Arial"/>
          <w:color w:val="000000"/>
        </w:rPr>
      </w:pPr>
    </w:p>
    <w:p w14:paraId="28CE62A4" w14:textId="77777777" w:rsidR="000442A4" w:rsidRPr="00095748" w:rsidRDefault="000442A4" w:rsidP="00095748">
      <w:pPr>
        <w:autoSpaceDE w:val="0"/>
        <w:autoSpaceDN w:val="0"/>
        <w:adjustRightInd w:val="0"/>
        <w:ind w:left="-144"/>
        <w:rPr>
          <w:rFonts w:cstheme="minorHAnsi"/>
          <w:i/>
        </w:rPr>
      </w:pPr>
      <w:r w:rsidRPr="00095748">
        <w:rPr>
          <w:rFonts w:cstheme="minorHAnsi"/>
          <w:i/>
        </w:rPr>
        <w:t>Equal Opportunity Employer–minorities/females/veterans/individuals with disabilities/sexual orientation/gender identity.</w:t>
      </w:r>
    </w:p>
    <w:p w14:paraId="10AAE734" w14:textId="77777777" w:rsidR="0098743B" w:rsidRPr="00972924" w:rsidRDefault="0098743B" w:rsidP="00972924">
      <w:pPr>
        <w:autoSpaceDE w:val="0"/>
        <w:autoSpaceDN w:val="0"/>
        <w:adjustRightInd w:val="0"/>
        <w:ind w:left="-144"/>
        <w:rPr>
          <w:rFonts w:cs="Arial"/>
          <w:color w:val="000000"/>
        </w:rPr>
      </w:pPr>
    </w:p>
    <w:p w14:paraId="07745D28" w14:textId="77777777" w:rsidR="00972924" w:rsidRPr="00972924" w:rsidRDefault="00972924" w:rsidP="00972924">
      <w:pPr>
        <w:autoSpaceDE w:val="0"/>
        <w:autoSpaceDN w:val="0"/>
        <w:adjustRightInd w:val="0"/>
        <w:ind w:left="-144"/>
        <w:rPr>
          <w:rFonts w:cs="Arial"/>
          <w:color w:val="000000"/>
        </w:rPr>
      </w:pPr>
    </w:p>
    <w:p w14:paraId="162681E7" w14:textId="77777777" w:rsidR="00972924" w:rsidRPr="00972924" w:rsidRDefault="00972924" w:rsidP="00972924">
      <w:pPr>
        <w:spacing w:after="200" w:line="276" w:lineRule="auto"/>
      </w:pPr>
    </w:p>
    <w:p w14:paraId="5E524180" w14:textId="77777777" w:rsidR="00790E04" w:rsidRPr="00734A9D" w:rsidRDefault="00790E04" w:rsidP="00972924">
      <w:pPr>
        <w:autoSpaceDE w:val="0"/>
        <w:autoSpaceDN w:val="0"/>
        <w:adjustRightInd w:val="0"/>
        <w:rPr>
          <w:rFonts w:cs="Helv"/>
        </w:rPr>
      </w:pPr>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E60A" w14:textId="77777777" w:rsidR="008321A6" w:rsidRDefault="008321A6" w:rsidP="00683C15">
      <w:r>
        <w:separator/>
      </w:r>
    </w:p>
  </w:endnote>
  <w:endnote w:type="continuationSeparator" w:id="0">
    <w:p w14:paraId="05DD4B7E" w14:textId="77777777" w:rsidR="008321A6" w:rsidRDefault="008321A6"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23C6"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23A4" w14:textId="77777777" w:rsidR="008321A6" w:rsidRDefault="008321A6" w:rsidP="00683C15">
      <w:r>
        <w:separator/>
      </w:r>
    </w:p>
  </w:footnote>
  <w:footnote w:type="continuationSeparator" w:id="0">
    <w:p w14:paraId="3EC030DF" w14:textId="77777777" w:rsidR="008321A6" w:rsidRDefault="008321A6"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E421"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8AED" w14:textId="2C45A268" w:rsidR="003B5F93" w:rsidRDefault="00B17175">
    <w:pPr>
      <w:pStyle w:val="Header"/>
    </w:pPr>
    <w:r>
      <w:rPr>
        <w:noProof/>
      </w:rPr>
      <w:drawing>
        <wp:inline distT="0" distB="0" distL="0" distR="0" wp14:anchorId="71E32F91" wp14:editId="33A4D54C">
          <wp:extent cx="1600200" cy="62732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VOT-STUDIO-LOGO.jpg"/>
                  <pic:cNvPicPr/>
                </pic:nvPicPr>
                <pic:blipFill>
                  <a:blip r:embed="rId1">
                    <a:extLst>
                      <a:ext uri="{28A0092B-C50C-407E-A947-70E740481C1C}">
                        <a14:useLocalDpi xmlns:a14="http://schemas.microsoft.com/office/drawing/2010/main" val="0"/>
                      </a:ext>
                    </a:extLst>
                  </a:blip>
                  <a:stretch>
                    <a:fillRect/>
                  </a:stretch>
                </pic:blipFill>
                <pic:spPr>
                  <a:xfrm>
                    <a:off x="0" y="0"/>
                    <a:ext cx="1649837" cy="64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CB3AE7A2"/>
    <w:lvl w:ilvl="0" w:tplc="00000065">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8"/>
  </w:num>
  <w:num w:numId="4">
    <w:abstractNumId w:val="26"/>
  </w:num>
  <w:num w:numId="5">
    <w:abstractNumId w:val="25"/>
  </w:num>
  <w:num w:numId="6">
    <w:abstractNumId w:val="8"/>
  </w:num>
  <w:num w:numId="7">
    <w:abstractNumId w:val="40"/>
  </w:num>
  <w:num w:numId="8">
    <w:abstractNumId w:val="3"/>
  </w:num>
  <w:num w:numId="9">
    <w:abstractNumId w:val="12"/>
  </w:num>
  <w:num w:numId="10">
    <w:abstractNumId w:val="37"/>
  </w:num>
  <w:num w:numId="11">
    <w:abstractNumId w:val="32"/>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4"/>
  </w:num>
  <w:num w:numId="14">
    <w:abstractNumId w:val="11"/>
  </w:num>
  <w:num w:numId="15">
    <w:abstractNumId w:val="19"/>
  </w:num>
  <w:num w:numId="16">
    <w:abstractNumId w:val="35"/>
  </w:num>
  <w:num w:numId="17">
    <w:abstractNumId w:val="16"/>
  </w:num>
  <w:num w:numId="18">
    <w:abstractNumId w:val="39"/>
  </w:num>
  <w:num w:numId="19">
    <w:abstractNumId w:val="7"/>
  </w:num>
  <w:num w:numId="20">
    <w:abstractNumId w:val="31"/>
  </w:num>
  <w:num w:numId="21">
    <w:abstractNumId w:val="22"/>
  </w:num>
  <w:num w:numId="22">
    <w:abstractNumId w:val="17"/>
  </w:num>
  <w:num w:numId="23">
    <w:abstractNumId w:val="33"/>
  </w:num>
  <w:num w:numId="24">
    <w:abstractNumId w:val="10"/>
  </w:num>
  <w:num w:numId="25">
    <w:abstractNumId w:val="9"/>
  </w:num>
  <w:num w:numId="26">
    <w:abstractNumId w:val="18"/>
  </w:num>
  <w:num w:numId="27">
    <w:abstractNumId w:val="23"/>
  </w:num>
  <w:num w:numId="28">
    <w:abstractNumId w:val="36"/>
  </w:num>
  <w:num w:numId="29">
    <w:abstractNumId w:val="30"/>
  </w:num>
  <w:num w:numId="30">
    <w:abstractNumId w:val="15"/>
  </w:num>
  <w:num w:numId="31">
    <w:abstractNumId w:val="20"/>
  </w:num>
  <w:num w:numId="32">
    <w:abstractNumId w:val="5"/>
  </w:num>
  <w:num w:numId="33">
    <w:abstractNumId w:val="29"/>
  </w:num>
  <w:num w:numId="34">
    <w:abstractNumId w:val="28"/>
  </w:num>
  <w:num w:numId="35">
    <w:abstractNumId w:val="21"/>
  </w:num>
  <w:num w:numId="36">
    <w:abstractNumId w:val="4"/>
  </w:num>
  <w:num w:numId="37">
    <w:abstractNumId w:val="6"/>
  </w:num>
  <w:num w:numId="38">
    <w:abstractNumId w:val="27"/>
  </w:num>
  <w:num w:numId="39">
    <w:abstractNumId w:val="41"/>
  </w:num>
  <w:num w:numId="40">
    <w:abstractNumId w:val="13"/>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15"/>
    <w:rsid w:val="00015768"/>
    <w:rsid w:val="000442A4"/>
    <w:rsid w:val="00062C02"/>
    <w:rsid w:val="00095748"/>
    <w:rsid w:val="000A4018"/>
    <w:rsid w:val="000E17CD"/>
    <w:rsid w:val="00117119"/>
    <w:rsid w:val="00180601"/>
    <w:rsid w:val="001F354F"/>
    <w:rsid w:val="00215DE9"/>
    <w:rsid w:val="00227813"/>
    <w:rsid w:val="00287940"/>
    <w:rsid w:val="002D1BB3"/>
    <w:rsid w:val="0034347E"/>
    <w:rsid w:val="00344D6C"/>
    <w:rsid w:val="003663F9"/>
    <w:rsid w:val="00395BD9"/>
    <w:rsid w:val="003B5F93"/>
    <w:rsid w:val="003E2E53"/>
    <w:rsid w:val="00405B6F"/>
    <w:rsid w:val="00414C12"/>
    <w:rsid w:val="00426A92"/>
    <w:rsid w:val="0044352A"/>
    <w:rsid w:val="004B09E8"/>
    <w:rsid w:val="004F3DDD"/>
    <w:rsid w:val="00511669"/>
    <w:rsid w:val="00533AB5"/>
    <w:rsid w:val="00537052"/>
    <w:rsid w:val="005377E8"/>
    <w:rsid w:val="005449AB"/>
    <w:rsid w:val="00553CB3"/>
    <w:rsid w:val="005B3B4B"/>
    <w:rsid w:val="005D3F0C"/>
    <w:rsid w:val="00602CD2"/>
    <w:rsid w:val="00683C15"/>
    <w:rsid w:val="006876AF"/>
    <w:rsid w:val="006B72C6"/>
    <w:rsid w:val="006B7718"/>
    <w:rsid w:val="006C324F"/>
    <w:rsid w:val="006D7820"/>
    <w:rsid w:val="006E1B72"/>
    <w:rsid w:val="006E26A0"/>
    <w:rsid w:val="006E7CAB"/>
    <w:rsid w:val="0070485F"/>
    <w:rsid w:val="00711BE9"/>
    <w:rsid w:val="007251C3"/>
    <w:rsid w:val="00734A9D"/>
    <w:rsid w:val="00772EA2"/>
    <w:rsid w:val="00773408"/>
    <w:rsid w:val="00790E04"/>
    <w:rsid w:val="0080055D"/>
    <w:rsid w:val="00821175"/>
    <w:rsid w:val="008321A6"/>
    <w:rsid w:val="00845F73"/>
    <w:rsid w:val="008A15D1"/>
    <w:rsid w:val="008B6872"/>
    <w:rsid w:val="008D7864"/>
    <w:rsid w:val="00904752"/>
    <w:rsid w:val="009162E3"/>
    <w:rsid w:val="00917D7C"/>
    <w:rsid w:val="0092119F"/>
    <w:rsid w:val="00972924"/>
    <w:rsid w:val="0098743B"/>
    <w:rsid w:val="00997924"/>
    <w:rsid w:val="009A1DD5"/>
    <w:rsid w:val="009A7719"/>
    <w:rsid w:val="00A204B1"/>
    <w:rsid w:val="00A602EE"/>
    <w:rsid w:val="00A9105B"/>
    <w:rsid w:val="00A93184"/>
    <w:rsid w:val="00AA5EBC"/>
    <w:rsid w:val="00AC76FB"/>
    <w:rsid w:val="00AD6B2E"/>
    <w:rsid w:val="00B10D03"/>
    <w:rsid w:val="00B16E7C"/>
    <w:rsid w:val="00B17175"/>
    <w:rsid w:val="00B30B72"/>
    <w:rsid w:val="00B45F67"/>
    <w:rsid w:val="00B568BD"/>
    <w:rsid w:val="00BA35B1"/>
    <w:rsid w:val="00BF06DA"/>
    <w:rsid w:val="00C078FC"/>
    <w:rsid w:val="00C237C2"/>
    <w:rsid w:val="00C24BD4"/>
    <w:rsid w:val="00C61824"/>
    <w:rsid w:val="00C74671"/>
    <w:rsid w:val="00CA4313"/>
    <w:rsid w:val="00CB2ED5"/>
    <w:rsid w:val="00CD746B"/>
    <w:rsid w:val="00CF13E9"/>
    <w:rsid w:val="00D01CC5"/>
    <w:rsid w:val="00D21DFB"/>
    <w:rsid w:val="00DB7DE1"/>
    <w:rsid w:val="00E876BE"/>
    <w:rsid w:val="00E87D65"/>
    <w:rsid w:val="00E94E83"/>
    <w:rsid w:val="00EB7704"/>
    <w:rsid w:val="00EE2917"/>
    <w:rsid w:val="00EE2D81"/>
    <w:rsid w:val="00F175C0"/>
    <w:rsid w:val="00F33240"/>
    <w:rsid w:val="00F41E81"/>
    <w:rsid w:val="00F63E5F"/>
    <w:rsid w:val="00F65283"/>
    <w:rsid w:val="00FA40C8"/>
    <w:rsid w:val="00FE2939"/>
    <w:rsid w:val="00FE4E04"/>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9F21C"/>
  <w15:docId w15:val="{BD06279D-0FFE-4D2D-8A99-34001482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7781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2019-07-11T19:24:00Z</dcterms:created>
  <dcterms:modified xsi:type="dcterms:W3CDTF">2019-07-11T19:24:00Z</dcterms:modified>
</cp:coreProperties>
</file>