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542" w:rsidRDefault="007E4DEF" w:rsidP="00F175C0"/>
    <w:p w:rsidR="00F175C0" w:rsidRDefault="00F175C0" w:rsidP="00F175C0">
      <w:pPr>
        <w:jc w:val="center"/>
        <w:rPr>
          <w:rFonts w:ascii="Arial" w:hAnsi="Arial" w:cs="Arial"/>
          <w:sz w:val="28"/>
          <w:szCs w:val="28"/>
        </w:rPr>
      </w:pPr>
      <w:r w:rsidRPr="00533AB5">
        <w:rPr>
          <w:rFonts w:ascii="Arial" w:hAnsi="Arial" w:cs="Arial"/>
          <w:sz w:val="28"/>
          <w:szCs w:val="28"/>
        </w:rPr>
        <w:t>JOB DESCRIPTION</w:t>
      </w:r>
    </w:p>
    <w:p w:rsidR="00533AB5" w:rsidRPr="00533AB5" w:rsidRDefault="00533AB5" w:rsidP="00F175C0">
      <w:pPr>
        <w:jc w:val="center"/>
        <w:rPr>
          <w:rFonts w:ascii="Arial" w:hAnsi="Arial" w:cs="Arial"/>
          <w:sz w:val="28"/>
          <w:szCs w:val="28"/>
        </w:rPr>
      </w:pPr>
    </w:p>
    <w:p w:rsidR="00F175C0" w:rsidRPr="00F175C0" w:rsidRDefault="00F175C0" w:rsidP="00F175C0">
      <w:pPr>
        <w:rPr>
          <w:rFonts w:ascii="Arial" w:hAnsi="Arial" w:cs="Arial"/>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0"/>
        <w:gridCol w:w="3300"/>
        <w:gridCol w:w="1830"/>
        <w:gridCol w:w="2808"/>
      </w:tblGrid>
      <w:tr w:rsidR="00533AB5" w:rsidTr="00533AB5">
        <w:trPr>
          <w:trHeight w:val="432"/>
        </w:trPr>
        <w:tc>
          <w:tcPr>
            <w:tcW w:w="1740" w:type="dxa"/>
          </w:tcPr>
          <w:p w:rsidR="00533AB5" w:rsidRPr="00533AB5" w:rsidRDefault="00533AB5" w:rsidP="00F175C0">
            <w:pPr>
              <w:rPr>
                <w:rFonts w:cs="Arial"/>
                <w:b/>
              </w:rPr>
            </w:pPr>
            <w:r w:rsidRPr="00533AB5">
              <w:rPr>
                <w:rFonts w:cs="Arial"/>
                <w:b/>
              </w:rPr>
              <w:t>TITLE:</w:t>
            </w:r>
          </w:p>
        </w:tc>
        <w:tc>
          <w:tcPr>
            <w:tcW w:w="3300" w:type="dxa"/>
          </w:tcPr>
          <w:p w:rsidR="00533AB5" w:rsidRPr="00534325" w:rsidRDefault="00534325" w:rsidP="00534325">
            <w:pPr>
              <w:tabs>
                <w:tab w:val="left" w:pos="1836"/>
              </w:tabs>
              <w:autoSpaceDE w:val="0"/>
              <w:autoSpaceDN w:val="0"/>
              <w:adjustRightInd w:val="0"/>
              <w:rPr>
                <w:rFonts w:cs="Tms Rmn"/>
                <w:color w:val="000000"/>
              </w:rPr>
            </w:pPr>
            <w:proofErr w:type="spellStart"/>
            <w:r w:rsidRPr="00A60EB6">
              <w:rPr>
                <w:rFonts w:cs="Tms Rmn"/>
                <w:bCs/>
                <w:color w:val="000000"/>
              </w:rPr>
              <w:t>ServiceNet</w:t>
            </w:r>
            <w:proofErr w:type="spellEnd"/>
            <w:r w:rsidRPr="00A60EB6">
              <w:rPr>
                <w:rFonts w:cs="Tms Rmn"/>
                <w:bCs/>
                <w:color w:val="000000"/>
              </w:rPr>
              <w:t xml:space="preserve"> Coordinator 1, 2, 3</w:t>
            </w:r>
          </w:p>
        </w:tc>
        <w:tc>
          <w:tcPr>
            <w:tcW w:w="1830" w:type="dxa"/>
          </w:tcPr>
          <w:p w:rsidR="00533AB5" w:rsidRPr="00533AB5" w:rsidRDefault="00533AB5" w:rsidP="002D613C">
            <w:pPr>
              <w:rPr>
                <w:rFonts w:cs="Arial"/>
                <w:b/>
              </w:rPr>
            </w:pPr>
            <w:r w:rsidRPr="00533AB5">
              <w:rPr>
                <w:rFonts w:cs="Arial"/>
                <w:b/>
              </w:rPr>
              <w:t>DATE:</w:t>
            </w:r>
          </w:p>
        </w:tc>
        <w:tc>
          <w:tcPr>
            <w:tcW w:w="2808" w:type="dxa"/>
          </w:tcPr>
          <w:p w:rsidR="00533AB5" w:rsidRPr="00533AB5" w:rsidRDefault="00534325" w:rsidP="00F175C0">
            <w:pPr>
              <w:rPr>
                <w:rFonts w:cs="Arial"/>
              </w:rPr>
            </w:pPr>
            <w:r>
              <w:rPr>
                <w:rFonts w:cs="Arial"/>
              </w:rPr>
              <w:t>12</w:t>
            </w:r>
            <w:r w:rsidR="00533AB5" w:rsidRPr="00533AB5">
              <w:rPr>
                <w:rFonts w:cs="Arial"/>
              </w:rPr>
              <w:t>/2015</w:t>
            </w:r>
          </w:p>
        </w:tc>
      </w:tr>
      <w:tr w:rsidR="00533AB5" w:rsidTr="00533AB5">
        <w:trPr>
          <w:trHeight w:val="405"/>
        </w:trPr>
        <w:tc>
          <w:tcPr>
            <w:tcW w:w="1740" w:type="dxa"/>
          </w:tcPr>
          <w:p w:rsidR="00533AB5" w:rsidRPr="00533AB5" w:rsidRDefault="00533AB5" w:rsidP="00F175C0">
            <w:pPr>
              <w:rPr>
                <w:rFonts w:cs="Arial"/>
                <w:b/>
              </w:rPr>
            </w:pPr>
            <w:r w:rsidRPr="00533AB5">
              <w:rPr>
                <w:rFonts w:cs="Arial"/>
                <w:b/>
              </w:rPr>
              <w:t>REPORTS TO:</w:t>
            </w:r>
          </w:p>
        </w:tc>
        <w:tc>
          <w:tcPr>
            <w:tcW w:w="3300" w:type="dxa"/>
          </w:tcPr>
          <w:p w:rsidR="00533AB5" w:rsidRPr="00533AB5" w:rsidRDefault="00534325" w:rsidP="00F175C0">
            <w:pPr>
              <w:rPr>
                <w:rFonts w:cs="Arial"/>
              </w:rPr>
            </w:pPr>
            <w:r>
              <w:rPr>
                <w:rFonts w:cs="Arial"/>
              </w:rPr>
              <w:t>Dealer Services Manager</w:t>
            </w:r>
          </w:p>
        </w:tc>
        <w:tc>
          <w:tcPr>
            <w:tcW w:w="1830" w:type="dxa"/>
          </w:tcPr>
          <w:p w:rsidR="00533AB5" w:rsidRPr="00533AB5" w:rsidRDefault="00533AB5" w:rsidP="002D613C">
            <w:pPr>
              <w:rPr>
                <w:rFonts w:cs="Arial"/>
                <w:b/>
              </w:rPr>
            </w:pPr>
            <w:r w:rsidRPr="00533AB5">
              <w:rPr>
                <w:rFonts w:cs="Arial"/>
                <w:b/>
              </w:rPr>
              <w:t>FLSA STATUS:</w:t>
            </w:r>
          </w:p>
        </w:tc>
        <w:tc>
          <w:tcPr>
            <w:tcW w:w="2808" w:type="dxa"/>
          </w:tcPr>
          <w:p w:rsidR="00533AB5" w:rsidRPr="00533AB5" w:rsidRDefault="00B10D03" w:rsidP="00F175C0">
            <w:pPr>
              <w:rPr>
                <w:rFonts w:cs="Arial"/>
              </w:rPr>
            </w:pPr>
            <w:r>
              <w:rPr>
                <w:rFonts w:cs="Arial"/>
              </w:rPr>
              <w:t>Hourly Non-</w:t>
            </w:r>
            <w:r w:rsidR="00533AB5" w:rsidRPr="00533AB5">
              <w:rPr>
                <w:rFonts w:cs="Arial"/>
              </w:rPr>
              <w:t>Exempt</w:t>
            </w:r>
          </w:p>
        </w:tc>
      </w:tr>
      <w:tr w:rsidR="00533AB5" w:rsidTr="00533AB5">
        <w:trPr>
          <w:trHeight w:val="80"/>
        </w:trPr>
        <w:tc>
          <w:tcPr>
            <w:tcW w:w="1740" w:type="dxa"/>
          </w:tcPr>
          <w:p w:rsidR="00533AB5" w:rsidRPr="00533AB5" w:rsidRDefault="00533AB5" w:rsidP="00F175C0">
            <w:pPr>
              <w:rPr>
                <w:rFonts w:cs="Arial"/>
                <w:b/>
              </w:rPr>
            </w:pPr>
            <w:r>
              <w:rPr>
                <w:rFonts w:cs="Arial"/>
                <w:b/>
              </w:rPr>
              <w:t>DEPARTMENT:</w:t>
            </w:r>
          </w:p>
        </w:tc>
        <w:tc>
          <w:tcPr>
            <w:tcW w:w="3300" w:type="dxa"/>
          </w:tcPr>
          <w:p w:rsidR="00533AB5" w:rsidRPr="00533AB5" w:rsidRDefault="00534325" w:rsidP="00F175C0">
            <w:pPr>
              <w:rPr>
                <w:rFonts w:cs="Arial"/>
              </w:rPr>
            </w:pPr>
            <w:r>
              <w:rPr>
                <w:rFonts w:cs="Arial"/>
              </w:rPr>
              <w:t>Service Operations</w:t>
            </w:r>
          </w:p>
        </w:tc>
        <w:tc>
          <w:tcPr>
            <w:tcW w:w="1830" w:type="dxa"/>
          </w:tcPr>
          <w:p w:rsidR="00533AB5" w:rsidRPr="00533AB5" w:rsidRDefault="00533AB5" w:rsidP="00533AB5">
            <w:pPr>
              <w:rPr>
                <w:rFonts w:cs="Arial"/>
                <w:b/>
              </w:rPr>
            </w:pPr>
            <w:r>
              <w:rPr>
                <w:rFonts w:cs="Arial"/>
                <w:b/>
              </w:rPr>
              <w:t>MGT/SPVR:</w:t>
            </w:r>
          </w:p>
        </w:tc>
        <w:tc>
          <w:tcPr>
            <w:tcW w:w="2808" w:type="dxa"/>
          </w:tcPr>
          <w:p w:rsidR="00533AB5" w:rsidRPr="00533AB5" w:rsidRDefault="00534325" w:rsidP="00F175C0">
            <w:pPr>
              <w:rPr>
                <w:rFonts w:cs="Arial"/>
              </w:rPr>
            </w:pPr>
            <w:r>
              <w:rPr>
                <w:rFonts w:cs="Arial"/>
              </w:rPr>
              <w:t>No</w:t>
            </w:r>
          </w:p>
        </w:tc>
      </w:tr>
    </w:tbl>
    <w:p w:rsidR="006C324F" w:rsidRDefault="006C324F" w:rsidP="00F175C0">
      <w:pPr>
        <w:rPr>
          <w:rFonts w:ascii="Arial" w:hAnsi="Arial" w:cs="Arial"/>
        </w:rPr>
      </w:pPr>
    </w:p>
    <w:p w:rsidR="006C324F" w:rsidRDefault="006C324F" w:rsidP="00F175C0">
      <w:pPr>
        <w:rPr>
          <w:rFonts w:ascii="Arial" w:hAnsi="Arial" w:cs="Arial"/>
        </w:rPr>
      </w:pPr>
      <w:r>
        <w:rPr>
          <w:rFonts w:ascii="Arial" w:hAnsi="Arial" w:cs="Arial"/>
        </w:rPr>
        <w:t>__________________________________________________________________________________</w:t>
      </w:r>
    </w:p>
    <w:p w:rsidR="006C324F" w:rsidRPr="00B10D03" w:rsidRDefault="006C324F" w:rsidP="00F175C0">
      <w:pPr>
        <w:rPr>
          <w:rFonts w:cs="Arial"/>
        </w:rPr>
      </w:pPr>
    </w:p>
    <w:p w:rsidR="00534325" w:rsidRPr="00A60EB6" w:rsidRDefault="00534325" w:rsidP="00534325">
      <w:pPr>
        <w:autoSpaceDE w:val="0"/>
        <w:autoSpaceDN w:val="0"/>
        <w:adjustRightInd w:val="0"/>
        <w:rPr>
          <w:rFonts w:cs="Tms Rmn"/>
          <w:b/>
          <w:color w:val="000000"/>
        </w:rPr>
      </w:pPr>
      <w:r w:rsidRPr="00A60EB6">
        <w:rPr>
          <w:rFonts w:cs="Tms Rmn"/>
          <w:b/>
          <w:color w:val="000000"/>
        </w:rPr>
        <w:t>SUMMARY</w:t>
      </w:r>
    </w:p>
    <w:p w:rsidR="00534325" w:rsidRPr="00A60EB6" w:rsidRDefault="00534325" w:rsidP="00534325">
      <w:pPr>
        <w:autoSpaceDE w:val="0"/>
        <w:autoSpaceDN w:val="0"/>
        <w:adjustRightInd w:val="0"/>
        <w:rPr>
          <w:rFonts w:cs="Tms Rmn"/>
          <w:color w:val="000000"/>
        </w:rPr>
      </w:pPr>
      <w:r w:rsidRPr="00A60EB6">
        <w:rPr>
          <w:rFonts w:cs="Tms Rmn"/>
          <w:color w:val="000000"/>
        </w:rPr>
        <w:t>Provide</w:t>
      </w:r>
      <w:r>
        <w:rPr>
          <w:rFonts w:cs="Tms Rmn"/>
          <w:color w:val="000000"/>
        </w:rPr>
        <w:t>s</w:t>
      </w:r>
      <w:r w:rsidRPr="00A60EB6">
        <w:rPr>
          <w:rFonts w:cs="Tms Rmn"/>
          <w:color w:val="000000"/>
        </w:rPr>
        <w:t xml:space="preserve"> support to Inter-Market dealerships, </w:t>
      </w:r>
      <w:r>
        <w:rPr>
          <w:rFonts w:cs="Tms Rmn"/>
          <w:color w:val="000000"/>
        </w:rPr>
        <w:t>p</w:t>
      </w:r>
      <w:r w:rsidRPr="00A60EB6">
        <w:rPr>
          <w:rFonts w:cs="Tms Rmn"/>
          <w:color w:val="000000"/>
        </w:rPr>
        <w:t xml:space="preserve">roject </w:t>
      </w:r>
      <w:r>
        <w:rPr>
          <w:rFonts w:cs="Tms Rmn"/>
          <w:color w:val="000000"/>
        </w:rPr>
        <w:t>m</w:t>
      </w:r>
      <w:r w:rsidRPr="00A60EB6">
        <w:rPr>
          <w:rFonts w:cs="Tms Rmn"/>
          <w:color w:val="000000"/>
        </w:rPr>
        <w:t xml:space="preserve">anagers and clients from order entry to final punch list.  Responsible for the analysis, pre-planning and coordination of installation/service work.  Clarifies and completes work order packets.  Manages the </w:t>
      </w:r>
      <w:proofErr w:type="spellStart"/>
      <w:r w:rsidRPr="00A60EB6">
        <w:rPr>
          <w:rFonts w:cs="Tms Rmn"/>
          <w:color w:val="000000"/>
        </w:rPr>
        <w:t>ServiceNet</w:t>
      </w:r>
      <w:proofErr w:type="spellEnd"/>
      <w:r w:rsidRPr="00A60EB6">
        <w:rPr>
          <w:rFonts w:cs="Tms Rmn"/>
          <w:color w:val="000000"/>
        </w:rPr>
        <w:t xml:space="preserve"> milestones daily.</w:t>
      </w:r>
    </w:p>
    <w:p w:rsidR="00534325" w:rsidRPr="00A60EB6" w:rsidRDefault="00534325" w:rsidP="00534325">
      <w:pPr>
        <w:autoSpaceDE w:val="0"/>
        <w:autoSpaceDN w:val="0"/>
        <w:adjustRightInd w:val="0"/>
        <w:rPr>
          <w:rFonts w:cs="Tms Rmn"/>
          <w:color w:val="000000"/>
        </w:rPr>
      </w:pPr>
    </w:p>
    <w:p w:rsidR="00534325" w:rsidRPr="00A60EB6" w:rsidRDefault="00534325" w:rsidP="00534325">
      <w:pPr>
        <w:autoSpaceDE w:val="0"/>
        <w:autoSpaceDN w:val="0"/>
        <w:adjustRightInd w:val="0"/>
        <w:rPr>
          <w:rFonts w:cs="Tms Rmn"/>
          <w:i/>
          <w:iCs/>
          <w:color w:val="000000"/>
        </w:rPr>
      </w:pPr>
      <w:r w:rsidRPr="00A60EB6">
        <w:rPr>
          <w:rFonts w:cs="Tms Rmn"/>
          <w:b/>
          <w:bCs/>
          <w:color w:val="000000"/>
        </w:rPr>
        <w:t xml:space="preserve">ESSENTIAL DUTIES AND RESPONSIBILITIES </w:t>
      </w:r>
      <w:r w:rsidRPr="00A60EB6">
        <w:rPr>
          <w:rFonts w:cs="Tms Rmn"/>
          <w:i/>
          <w:iCs/>
          <w:color w:val="000000"/>
        </w:rPr>
        <w:t>include the following. Other duties may be assigned.</w:t>
      </w:r>
    </w:p>
    <w:p w:rsidR="00534325" w:rsidRPr="00534325" w:rsidRDefault="00534325" w:rsidP="00534325">
      <w:pPr>
        <w:pStyle w:val="ListParagraph"/>
        <w:numPr>
          <w:ilvl w:val="0"/>
          <w:numId w:val="16"/>
        </w:numPr>
        <w:autoSpaceDE w:val="0"/>
        <w:autoSpaceDN w:val="0"/>
        <w:adjustRightInd w:val="0"/>
        <w:rPr>
          <w:rFonts w:cs="Tms Rmn"/>
          <w:color w:val="000000"/>
        </w:rPr>
      </w:pPr>
      <w:r w:rsidRPr="00534325">
        <w:rPr>
          <w:rFonts w:cs="Tms Rmn"/>
          <w:color w:val="000000"/>
        </w:rPr>
        <w:t>Reviews project scope to determine installation budget, installation schedule, staffing requirements, and appropriate resources and equipment necessary to successfully complete the project.</w:t>
      </w:r>
    </w:p>
    <w:p w:rsidR="00534325" w:rsidRPr="00534325" w:rsidRDefault="00534325" w:rsidP="00534325">
      <w:pPr>
        <w:pStyle w:val="ListParagraph"/>
        <w:numPr>
          <w:ilvl w:val="0"/>
          <w:numId w:val="16"/>
        </w:numPr>
        <w:autoSpaceDE w:val="0"/>
        <w:autoSpaceDN w:val="0"/>
        <w:adjustRightInd w:val="0"/>
        <w:rPr>
          <w:rFonts w:cs="Tms Rmn"/>
          <w:color w:val="000000"/>
        </w:rPr>
      </w:pPr>
      <w:r w:rsidRPr="00534325">
        <w:rPr>
          <w:rFonts w:cs="Tms Rmn"/>
          <w:color w:val="000000"/>
        </w:rPr>
        <w:t>Develops detailed written labor estimates that include total man-hours, breakdown of hours by installation task, miscellaneous hours (warehouse, delivery, trash, etc.), hours by phase if required, costs other than labor, (including any special equipment or requirements), by performing the following tasks:</w:t>
      </w:r>
    </w:p>
    <w:p w:rsidR="00534325" w:rsidRPr="00A60EB6" w:rsidRDefault="00534325" w:rsidP="00534325">
      <w:pPr>
        <w:numPr>
          <w:ilvl w:val="0"/>
          <w:numId w:val="17"/>
        </w:numPr>
        <w:autoSpaceDE w:val="0"/>
        <w:autoSpaceDN w:val="0"/>
        <w:adjustRightInd w:val="0"/>
        <w:ind w:left="1080"/>
        <w:rPr>
          <w:rFonts w:cs="Tms Rmn"/>
          <w:color w:val="000000"/>
        </w:rPr>
      </w:pPr>
      <w:r w:rsidRPr="00A60EB6">
        <w:rPr>
          <w:rFonts w:cs="Tms Rmn"/>
          <w:color w:val="000000"/>
        </w:rPr>
        <w:t>Reviews customer installation/service requirements and drawing/specification   information to gain understanding of complete scope of services requested.</w:t>
      </w:r>
    </w:p>
    <w:p w:rsidR="00534325" w:rsidRPr="00A60EB6" w:rsidRDefault="00534325" w:rsidP="00534325">
      <w:pPr>
        <w:numPr>
          <w:ilvl w:val="0"/>
          <w:numId w:val="17"/>
        </w:numPr>
        <w:autoSpaceDE w:val="0"/>
        <w:autoSpaceDN w:val="0"/>
        <w:adjustRightInd w:val="0"/>
        <w:ind w:left="1080"/>
        <w:rPr>
          <w:rFonts w:cs="Tms Rmn"/>
          <w:color w:val="000000"/>
        </w:rPr>
      </w:pPr>
      <w:r w:rsidRPr="00A60EB6">
        <w:rPr>
          <w:rFonts w:cs="Tms Rmn"/>
          <w:color w:val="000000"/>
        </w:rPr>
        <w:t>Analyzes installation issues that may impact cost and labor efficiency, such as drawings and specifications, product assembly and delivery issues, site/receiving/staging conditions, schedule/timeframe requested or allotted, third party interface and technical issues.</w:t>
      </w:r>
    </w:p>
    <w:p w:rsidR="00534325" w:rsidRPr="00A60EB6" w:rsidRDefault="00534325" w:rsidP="00534325">
      <w:pPr>
        <w:numPr>
          <w:ilvl w:val="0"/>
          <w:numId w:val="17"/>
        </w:numPr>
        <w:autoSpaceDE w:val="0"/>
        <w:autoSpaceDN w:val="0"/>
        <w:adjustRightInd w:val="0"/>
        <w:ind w:left="1080"/>
        <w:rPr>
          <w:rFonts w:cs="Tms Rmn"/>
          <w:color w:val="000000"/>
        </w:rPr>
      </w:pPr>
      <w:r w:rsidRPr="00A60EB6">
        <w:rPr>
          <w:rFonts w:cs="Tms Rmn"/>
          <w:color w:val="000000"/>
        </w:rPr>
        <w:t>Reviews actual labor time expended on projects completed to ensure up-to-date knowledge of time requirements for various installation conditions and products.</w:t>
      </w:r>
    </w:p>
    <w:p w:rsidR="00534325" w:rsidRPr="00534325" w:rsidRDefault="00534325" w:rsidP="00534325">
      <w:pPr>
        <w:pStyle w:val="ListParagraph"/>
        <w:numPr>
          <w:ilvl w:val="0"/>
          <w:numId w:val="20"/>
        </w:numPr>
        <w:autoSpaceDE w:val="0"/>
        <w:autoSpaceDN w:val="0"/>
        <w:adjustRightInd w:val="0"/>
        <w:rPr>
          <w:rFonts w:cs="Tms Rmn"/>
          <w:color w:val="000000"/>
        </w:rPr>
      </w:pPr>
      <w:r w:rsidRPr="00534325">
        <w:rPr>
          <w:rFonts w:cs="Tms Rmn"/>
          <w:color w:val="000000"/>
        </w:rPr>
        <w:t xml:space="preserve">Works with team to determine if </w:t>
      </w:r>
      <w:r>
        <w:rPr>
          <w:rFonts w:cs="Tms Rmn"/>
          <w:color w:val="000000"/>
        </w:rPr>
        <w:t>a p</w:t>
      </w:r>
      <w:r w:rsidRPr="00534325">
        <w:rPr>
          <w:rFonts w:cs="Tms Rmn"/>
          <w:color w:val="000000"/>
        </w:rPr>
        <w:t xml:space="preserve">roject </w:t>
      </w:r>
      <w:r>
        <w:rPr>
          <w:rFonts w:cs="Tms Rmn"/>
          <w:color w:val="000000"/>
        </w:rPr>
        <w:t>m</w:t>
      </w:r>
      <w:r w:rsidRPr="00534325">
        <w:rPr>
          <w:rFonts w:cs="Tms Rmn"/>
          <w:color w:val="000000"/>
        </w:rPr>
        <w:t>anager is required.</w:t>
      </w:r>
    </w:p>
    <w:p w:rsidR="00534325" w:rsidRPr="00534325" w:rsidRDefault="00534325" w:rsidP="00534325">
      <w:pPr>
        <w:pStyle w:val="ListParagraph"/>
        <w:numPr>
          <w:ilvl w:val="0"/>
          <w:numId w:val="20"/>
        </w:numPr>
        <w:autoSpaceDE w:val="0"/>
        <w:autoSpaceDN w:val="0"/>
        <w:adjustRightInd w:val="0"/>
        <w:rPr>
          <w:rFonts w:cs="Tms Rmn"/>
          <w:color w:val="000000"/>
        </w:rPr>
      </w:pPr>
      <w:r w:rsidRPr="00534325">
        <w:rPr>
          <w:rFonts w:cs="Tms Rmn"/>
          <w:color w:val="000000"/>
        </w:rPr>
        <w:t>Upon request, may meet directly with team members to review project scope and requirements for estimation.</w:t>
      </w:r>
    </w:p>
    <w:p w:rsidR="00534325" w:rsidRPr="00534325" w:rsidRDefault="00534325" w:rsidP="00534325">
      <w:pPr>
        <w:pStyle w:val="ListParagraph"/>
        <w:numPr>
          <w:ilvl w:val="0"/>
          <w:numId w:val="20"/>
        </w:numPr>
        <w:autoSpaceDE w:val="0"/>
        <w:autoSpaceDN w:val="0"/>
        <w:adjustRightInd w:val="0"/>
        <w:rPr>
          <w:rFonts w:cs="Tms Rmn"/>
          <w:color w:val="000000"/>
        </w:rPr>
      </w:pPr>
      <w:r w:rsidRPr="00534325">
        <w:rPr>
          <w:rFonts w:cs="Tms Rmn"/>
          <w:color w:val="000000"/>
        </w:rPr>
        <w:t>Provides estimates within 24-48 hours of receipt of information.</w:t>
      </w:r>
    </w:p>
    <w:p w:rsidR="00534325" w:rsidRPr="00534325" w:rsidRDefault="00534325" w:rsidP="00534325">
      <w:pPr>
        <w:pStyle w:val="ListParagraph"/>
        <w:numPr>
          <w:ilvl w:val="0"/>
          <w:numId w:val="20"/>
        </w:numPr>
        <w:autoSpaceDE w:val="0"/>
        <w:autoSpaceDN w:val="0"/>
        <w:adjustRightInd w:val="0"/>
        <w:rPr>
          <w:rFonts w:cs="Tms Rmn"/>
          <w:color w:val="000000"/>
        </w:rPr>
      </w:pPr>
      <w:r w:rsidRPr="00534325">
        <w:rPr>
          <w:rFonts w:cs="Tms Rmn"/>
          <w:color w:val="000000"/>
        </w:rPr>
        <w:t xml:space="preserve">Manages the entire </w:t>
      </w:r>
      <w:proofErr w:type="spellStart"/>
      <w:r w:rsidRPr="00534325">
        <w:rPr>
          <w:rFonts w:cs="Tms Rmn"/>
          <w:color w:val="000000"/>
        </w:rPr>
        <w:t>ServiceNet</w:t>
      </w:r>
      <w:proofErr w:type="spellEnd"/>
      <w:r w:rsidRPr="00534325">
        <w:rPr>
          <w:rFonts w:cs="Tms Rmn"/>
          <w:color w:val="000000"/>
        </w:rPr>
        <w:t xml:space="preserve"> process, including but not limited to, quotes, file setup, order entry, order changes, scheduling, AIM, follow-up on orders, updating milestones, shipment delays, delivery/installation issues, invoicing and close-out of the project file.</w:t>
      </w:r>
    </w:p>
    <w:p w:rsidR="00534325" w:rsidRPr="00A60EB6" w:rsidRDefault="00534325" w:rsidP="00534325">
      <w:pPr>
        <w:pStyle w:val="BodyText"/>
        <w:ind w:right="0"/>
        <w:rPr>
          <w:rFonts w:asciiTheme="minorHAnsi" w:hAnsiTheme="minorHAnsi" w:cs="Arial"/>
          <w:b/>
          <w:bCs/>
          <w:sz w:val="22"/>
          <w:szCs w:val="22"/>
          <w:u w:val="single"/>
        </w:rPr>
      </w:pPr>
    </w:p>
    <w:p w:rsidR="00534325" w:rsidRPr="00A60EB6" w:rsidRDefault="00534325" w:rsidP="00534325">
      <w:pPr>
        <w:autoSpaceDE w:val="0"/>
        <w:autoSpaceDN w:val="0"/>
        <w:adjustRightInd w:val="0"/>
        <w:rPr>
          <w:rFonts w:cs="Tms Rmn"/>
          <w:b/>
          <w:color w:val="000000"/>
        </w:rPr>
      </w:pPr>
      <w:r w:rsidRPr="00A60EB6">
        <w:rPr>
          <w:rFonts w:cs="Tms Rmn"/>
          <w:b/>
          <w:color w:val="000000"/>
        </w:rPr>
        <w:t>SUPERVISORY RESPONSIBILITIES</w:t>
      </w:r>
    </w:p>
    <w:p w:rsidR="00534325" w:rsidRPr="00A60EB6" w:rsidRDefault="00534325" w:rsidP="00534325">
      <w:pPr>
        <w:autoSpaceDE w:val="0"/>
        <w:autoSpaceDN w:val="0"/>
        <w:adjustRightInd w:val="0"/>
        <w:rPr>
          <w:rFonts w:cs="Tms Rmn"/>
          <w:color w:val="000000"/>
        </w:rPr>
      </w:pPr>
      <w:r w:rsidRPr="00A60EB6">
        <w:rPr>
          <w:rFonts w:cs="Tms Rmn"/>
          <w:color w:val="000000"/>
        </w:rPr>
        <w:t>None</w:t>
      </w:r>
    </w:p>
    <w:p w:rsidR="00534325" w:rsidRPr="00A60EB6" w:rsidRDefault="00534325" w:rsidP="00534325">
      <w:pPr>
        <w:autoSpaceDE w:val="0"/>
        <w:autoSpaceDN w:val="0"/>
        <w:adjustRightInd w:val="0"/>
        <w:rPr>
          <w:rFonts w:cs="Tms Rmn"/>
          <w:color w:val="000000"/>
        </w:rPr>
      </w:pPr>
    </w:p>
    <w:p w:rsidR="00534325" w:rsidRPr="00A60EB6" w:rsidRDefault="00534325" w:rsidP="00534325">
      <w:pPr>
        <w:autoSpaceDE w:val="0"/>
        <w:autoSpaceDN w:val="0"/>
        <w:adjustRightInd w:val="0"/>
        <w:rPr>
          <w:rFonts w:cs="Tms Rmn"/>
          <w:i/>
          <w:color w:val="000000"/>
        </w:rPr>
      </w:pPr>
      <w:r w:rsidRPr="00A60EB6">
        <w:rPr>
          <w:rFonts w:cs="Tms Rmn"/>
          <w:b/>
          <w:color w:val="000000"/>
        </w:rPr>
        <w:t xml:space="preserve">QUALIFICATIONS:  </w:t>
      </w:r>
      <w:r w:rsidRPr="00A60EB6">
        <w:rPr>
          <w:rFonts w:cs="Tms Rmn"/>
          <w:i/>
          <w:color w:val="000000"/>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534325" w:rsidRPr="00A60EB6" w:rsidRDefault="00534325" w:rsidP="00534325">
      <w:pPr>
        <w:autoSpaceDE w:val="0"/>
        <w:autoSpaceDN w:val="0"/>
        <w:adjustRightInd w:val="0"/>
        <w:rPr>
          <w:rFonts w:cs="Tms Rmn"/>
          <w:color w:val="000000"/>
        </w:rPr>
      </w:pPr>
    </w:p>
    <w:p w:rsidR="00534325" w:rsidRDefault="00534325" w:rsidP="00534325">
      <w:pPr>
        <w:autoSpaceDE w:val="0"/>
        <w:autoSpaceDN w:val="0"/>
        <w:adjustRightInd w:val="0"/>
        <w:rPr>
          <w:rFonts w:cs="Tms Rmn"/>
          <w:b/>
          <w:color w:val="000000"/>
        </w:rPr>
      </w:pPr>
    </w:p>
    <w:p w:rsidR="00534325" w:rsidRPr="00A60EB6" w:rsidRDefault="00534325" w:rsidP="00534325">
      <w:pPr>
        <w:autoSpaceDE w:val="0"/>
        <w:autoSpaceDN w:val="0"/>
        <w:adjustRightInd w:val="0"/>
        <w:rPr>
          <w:rFonts w:cs="Tms Rmn"/>
          <w:b/>
          <w:color w:val="000000"/>
        </w:rPr>
      </w:pPr>
      <w:r w:rsidRPr="00A60EB6">
        <w:rPr>
          <w:rFonts w:cs="Tms Rmn"/>
          <w:b/>
          <w:color w:val="000000"/>
        </w:rPr>
        <w:lastRenderedPageBreak/>
        <w:t>EDUCATION/EXPERIENCE</w:t>
      </w:r>
    </w:p>
    <w:p w:rsidR="00534325" w:rsidRPr="00A60EB6" w:rsidRDefault="00534325" w:rsidP="00534325">
      <w:pPr>
        <w:autoSpaceDE w:val="0"/>
        <w:autoSpaceDN w:val="0"/>
        <w:adjustRightInd w:val="0"/>
        <w:rPr>
          <w:rFonts w:cs="Tms Rmn"/>
          <w:color w:val="000000"/>
        </w:rPr>
      </w:pPr>
      <w:proofErr w:type="spellStart"/>
      <w:r w:rsidRPr="00A60EB6">
        <w:rPr>
          <w:rFonts w:cs="Tms Rmn"/>
          <w:b/>
          <w:u w:val="single"/>
        </w:rPr>
        <w:t>ServiceNet</w:t>
      </w:r>
      <w:proofErr w:type="spellEnd"/>
      <w:r w:rsidRPr="00A60EB6">
        <w:rPr>
          <w:rFonts w:cs="Tms Rmn"/>
          <w:b/>
          <w:u w:val="single"/>
        </w:rPr>
        <w:t xml:space="preserve"> Coordinator 1 </w:t>
      </w:r>
      <w:r w:rsidRPr="00A60EB6">
        <w:rPr>
          <w:rFonts w:cs="Tms Rmn"/>
        </w:rPr>
        <w:t xml:space="preserve">– </w:t>
      </w:r>
      <w:r w:rsidRPr="00A60EB6">
        <w:rPr>
          <w:rFonts w:cs="Tms Rmn"/>
          <w:color w:val="000000"/>
        </w:rPr>
        <w:t>High school diploma or GED required.   One or more years of related experience and/or training, preferably with Herman Miller systems furniture or equivalent combination of education and experience.  Previous practical experience with computer database(s) software preferred.  Has knowledge of commonly used concepts, practices, and procedures within field.  Relies on instructions and pre-established guidelines to perform functions of the job.  Works under immediate supervision.  Primary job functions do not typically require exercising independent judgment.</w:t>
      </w:r>
    </w:p>
    <w:p w:rsidR="00534325" w:rsidRPr="00A60EB6" w:rsidRDefault="00534325" w:rsidP="00534325">
      <w:pPr>
        <w:autoSpaceDE w:val="0"/>
        <w:autoSpaceDN w:val="0"/>
        <w:adjustRightInd w:val="0"/>
        <w:rPr>
          <w:rFonts w:cs="Tms Rmn"/>
          <w:color w:val="000000"/>
        </w:rPr>
      </w:pPr>
    </w:p>
    <w:p w:rsidR="00534325" w:rsidRPr="00A60EB6" w:rsidRDefault="00534325" w:rsidP="00534325">
      <w:pPr>
        <w:autoSpaceDE w:val="0"/>
        <w:autoSpaceDN w:val="0"/>
        <w:adjustRightInd w:val="0"/>
        <w:rPr>
          <w:rFonts w:cs="Tms Rmn"/>
        </w:rPr>
      </w:pPr>
      <w:proofErr w:type="spellStart"/>
      <w:r w:rsidRPr="00A60EB6">
        <w:rPr>
          <w:rFonts w:cs="Tms Rmn"/>
          <w:b/>
          <w:u w:val="single"/>
        </w:rPr>
        <w:t>ServiceNet</w:t>
      </w:r>
      <w:proofErr w:type="spellEnd"/>
      <w:r w:rsidRPr="00A60EB6">
        <w:rPr>
          <w:rFonts w:cs="Tms Rmn"/>
          <w:b/>
          <w:u w:val="single"/>
        </w:rPr>
        <w:t xml:space="preserve"> Coordinator 2:</w:t>
      </w:r>
      <w:r w:rsidRPr="00A60EB6">
        <w:rPr>
          <w:rFonts w:cs="Tms Rmn"/>
        </w:rPr>
        <w:t xml:space="preserve"> - Requires a high school diploma or GED plus Bachelor’s </w:t>
      </w:r>
      <w:r>
        <w:rPr>
          <w:rFonts w:cs="Tms Rmn"/>
        </w:rPr>
        <w:t>d</w:t>
      </w:r>
      <w:r w:rsidRPr="00A60EB6">
        <w:rPr>
          <w:rFonts w:cs="Tms Rmn"/>
        </w:rPr>
        <w:t>egree and 2-5 years of related experience or equivalent combination of education and experience and/or training with contract furniture systems, preferably mostly with Herman Miller systems.  Familiarity with standard concepts, practices, and procedures within field.  Relies on limited experience and judgment to plan and accomplish goals. Operations database experience is preferred, as well as, previous working experience with Outlook, Microsoft Word and Excel.</w:t>
      </w:r>
    </w:p>
    <w:p w:rsidR="00534325" w:rsidRPr="00A60EB6" w:rsidRDefault="00534325" w:rsidP="00534325">
      <w:pPr>
        <w:autoSpaceDE w:val="0"/>
        <w:autoSpaceDN w:val="0"/>
        <w:adjustRightInd w:val="0"/>
        <w:rPr>
          <w:rFonts w:cs="Tms Rmn"/>
        </w:rPr>
      </w:pPr>
    </w:p>
    <w:p w:rsidR="00534325" w:rsidRPr="00A60EB6" w:rsidRDefault="00534325" w:rsidP="00534325">
      <w:pPr>
        <w:autoSpaceDE w:val="0"/>
        <w:autoSpaceDN w:val="0"/>
        <w:adjustRightInd w:val="0"/>
        <w:rPr>
          <w:rFonts w:cs="Tms Rmn"/>
        </w:rPr>
      </w:pPr>
      <w:proofErr w:type="spellStart"/>
      <w:r w:rsidRPr="00A60EB6">
        <w:rPr>
          <w:rFonts w:cs="Tms Rmn"/>
          <w:b/>
          <w:u w:val="single"/>
        </w:rPr>
        <w:t>ServiceNet</w:t>
      </w:r>
      <w:proofErr w:type="spellEnd"/>
      <w:r w:rsidRPr="00A60EB6">
        <w:rPr>
          <w:rFonts w:cs="Tms Rmn"/>
          <w:b/>
          <w:u w:val="single"/>
        </w:rPr>
        <w:t xml:space="preserve"> Coordinator 3: </w:t>
      </w:r>
      <w:r w:rsidRPr="00A60EB6">
        <w:rPr>
          <w:rFonts w:cs="Tms Rmn"/>
        </w:rPr>
        <w:t xml:space="preserve">- Requires a high school diploma or GED plus Bachelor’s </w:t>
      </w:r>
      <w:r>
        <w:rPr>
          <w:rFonts w:cs="Tms Rmn"/>
        </w:rPr>
        <w:t>d</w:t>
      </w:r>
      <w:r w:rsidRPr="00A60EB6">
        <w:rPr>
          <w:rFonts w:cs="Tms Rmn"/>
        </w:rPr>
        <w:t>egree and at least 5 years of related experience or equivalent combination of education and experience and/or training with contract furniture systems, preferably mostly with Herman Miller systems.  Familiarity with standard concepts, practices, and procedures within field.  Relies on experience and judgment to plan and accomplish goals.  Performs a variety of tasks.  May lead, train and direct the work of others.  A wide variety of creativity and latitude is expected. Operations database experience is preferred, as well as, previous working experience with Outlook, Microsoft Word and Excel.</w:t>
      </w:r>
    </w:p>
    <w:p w:rsidR="00534325" w:rsidRPr="00A60EB6" w:rsidRDefault="00534325" w:rsidP="00534325">
      <w:pPr>
        <w:autoSpaceDE w:val="0"/>
        <w:autoSpaceDN w:val="0"/>
        <w:adjustRightInd w:val="0"/>
        <w:rPr>
          <w:rFonts w:cs="Tms Rmn"/>
        </w:rPr>
      </w:pPr>
    </w:p>
    <w:p w:rsidR="00534325" w:rsidRPr="00A60EB6" w:rsidRDefault="00534325" w:rsidP="00534325">
      <w:pPr>
        <w:autoSpaceDE w:val="0"/>
        <w:autoSpaceDN w:val="0"/>
        <w:adjustRightInd w:val="0"/>
        <w:rPr>
          <w:rFonts w:cs="Tms Rmn"/>
          <w:b/>
          <w:color w:val="000000"/>
        </w:rPr>
      </w:pPr>
      <w:r w:rsidRPr="00A60EB6">
        <w:rPr>
          <w:rFonts w:cs="Tms Rmn"/>
          <w:b/>
          <w:color w:val="000000"/>
        </w:rPr>
        <w:t>LANGUAGE SKILLS</w:t>
      </w:r>
    </w:p>
    <w:p w:rsidR="00534325" w:rsidRPr="00A60EB6" w:rsidRDefault="00534325" w:rsidP="00534325">
      <w:pPr>
        <w:autoSpaceDE w:val="0"/>
        <w:autoSpaceDN w:val="0"/>
        <w:adjustRightInd w:val="0"/>
        <w:rPr>
          <w:rFonts w:cs="Tms Rmn"/>
          <w:color w:val="000000"/>
        </w:rPr>
      </w:pPr>
      <w:r w:rsidRPr="00A60EB6">
        <w:rPr>
          <w:rFonts w:cs="Tms Rmn"/>
          <w:color w:val="000000"/>
        </w:rPr>
        <w:t xml:space="preserve">Ability to fluently speak and understand English.  Ability to read, analyze and interpret documents such as safety rules, operating and maintenance instructions, technical procedures, and/or governmental regulations.  Ability to read and analyze architectural drawings and blueprints.  Ability to write reports and general business correspondence.  Ability to effectively present information and respond to questions from groups of managers, clients, and the </w:t>
      </w:r>
      <w:proofErr w:type="gramStart"/>
      <w:r w:rsidRPr="00A60EB6">
        <w:rPr>
          <w:rFonts w:cs="Tms Rmn"/>
          <w:color w:val="000000"/>
        </w:rPr>
        <w:t>general public</w:t>
      </w:r>
      <w:proofErr w:type="gramEnd"/>
      <w:r w:rsidRPr="00A60EB6">
        <w:rPr>
          <w:rFonts w:cs="Tms Rmn"/>
          <w:color w:val="000000"/>
        </w:rPr>
        <w:t>.</w:t>
      </w:r>
    </w:p>
    <w:p w:rsidR="00534325" w:rsidRPr="00A60EB6" w:rsidRDefault="00534325" w:rsidP="00534325">
      <w:pPr>
        <w:autoSpaceDE w:val="0"/>
        <w:autoSpaceDN w:val="0"/>
        <w:adjustRightInd w:val="0"/>
        <w:rPr>
          <w:rFonts w:cs="Tms Rmn"/>
        </w:rPr>
      </w:pPr>
    </w:p>
    <w:p w:rsidR="00534325" w:rsidRPr="00A60EB6" w:rsidRDefault="00534325" w:rsidP="00534325">
      <w:pPr>
        <w:autoSpaceDE w:val="0"/>
        <w:autoSpaceDN w:val="0"/>
        <w:adjustRightInd w:val="0"/>
        <w:rPr>
          <w:rFonts w:cs="Tms Rmn"/>
          <w:b/>
          <w:color w:val="000000"/>
        </w:rPr>
      </w:pPr>
      <w:r w:rsidRPr="00A60EB6">
        <w:rPr>
          <w:rFonts w:cs="Tms Rmn"/>
          <w:b/>
          <w:color w:val="000000"/>
        </w:rPr>
        <w:t>MATHEMATICAL SKILLS</w:t>
      </w:r>
    </w:p>
    <w:p w:rsidR="00534325" w:rsidRPr="00A60EB6" w:rsidRDefault="00534325" w:rsidP="00534325">
      <w:pPr>
        <w:autoSpaceDE w:val="0"/>
        <w:autoSpaceDN w:val="0"/>
        <w:adjustRightInd w:val="0"/>
        <w:rPr>
          <w:rFonts w:cs="Tms Rmn"/>
          <w:color w:val="000000"/>
        </w:rPr>
      </w:pPr>
      <w:r w:rsidRPr="00A60EB6">
        <w:rPr>
          <w:rFonts w:cs="Tms Rmn"/>
          <w:color w:val="000000"/>
        </w:rPr>
        <w:t>Ability to add, subtract, multiply and divide in all units of measure, using whole numbers, common fractions and decimals.  Ability to compute rate, ratio, and percent and to draw and interpret bar graphs.  Basic understanding of algebra and geometry.</w:t>
      </w:r>
    </w:p>
    <w:p w:rsidR="00534325" w:rsidRPr="00A60EB6" w:rsidRDefault="00534325" w:rsidP="00534325">
      <w:pPr>
        <w:autoSpaceDE w:val="0"/>
        <w:autoSpaceDN w:val="0"/>
        <w:adjustRightInd w:val="0"/>
        <w:rPr>
          <w:rFonts w:cs="Tms Rmn"/>
        </w:rPr>
      </w:pPr>
    </w:p>
    <w:p w:rsidR="00534325" w:rsidRPr="00A60EB6" w:rsidRDefault="00534325" w:rsidP="00534325">
      <w:pPr>
        <w:autoSpaceDE w:val="0"/>
        <w:autoSpaceDN w:val="0"/>
        <w:adjustRightInd w:val="0"/>
        <w:rPr>
          <w:rFonts w:cs="Tms Rmn"/>
          <w:b/>
          <w:color w:val="000000"/>
        </w:rPr>
      </w:pPr>
      <w:r w:rsidRPr="00A60EB6">
        <w:rPr>
          <w:rFonts w:cs="Tms Rmn"/>
          <w:b/>
          <w:color w:val="000000"/>
        </w:rPr>
        <w:t>REASONING ABILITY</w:t>
      </w:r>
    </w:p>
    <w:p w:rsidR="00534325" w:rsidRPr="00A60EB6" w:rsidRDefault="00534325" w:rsidP="00534325">
      <w:pPr>
        <w:autoSpaceDE w:val="0"/>
        <w:autoSpaceDN w:val="0"/>
        <w:adjustRightInd w:val="0"/>
        <w:rPr>
          <w:rFonts w:cs="Tms Rmn"/>
          <w:color w:val="000000"/>
        </w:rPr>
      </w:pPr>
      <w:r w:rsidRPr="00A60EB6">
        <w:rPr>
          <w:rFonts w:cs="Tms Rmn"/>
          <w:color w:val="000000"/>
        </w:rPr>
        <w:t>Ability to solve practical problems and deal with a variety of concrete and abstract variables in situations where only limited standardization exists.  Ability to interpret a variety of instructions furnished in written, oral, diagram, or schedule form.</w:t>
      </w:r>
    </w:p>
    <w:p w:rsidR="00534325" w:rsidRPr="00A60EB6" w:rsidRDefault="00534325" w:rsidP="00534325">
      <w:pPr>
        <w:autoSpaceDE w:val="0"/>
        <w:autoSpaceDN w:val="0"/>
        <w:adjustRightInd w:val="0"/>
        <w:rPr>
          <w:rFonts w:cs="Tms Rmn"/>
        </w:rPr>
      </w:pPr>
    </w:p>
    <w:p w:rsidR="00534325" w:rsidRPr="00A60EB6" w:rsidRDefault="00534325" w:rsidP="00534325">
      <w:pPr>
        <w:autoSpaceDE w:val="0"/>
        <w:autoSpaceDN w:val="0"/>
        <w:adjustRightInd w:val="0"/>
        <w:rPr>
          <w:rFonts w:cs="Tms Rmn"/>
          <w:b/>
          <w:color w:val="000000"/>
        </w:rPr>
      </w:pPr>
      <w:r w:rsidRPr="00A60EB6">
        <w:rPr>
          <w:rFonts w:cs="Tms Rmn"/>
          <w:b/>
          <w:color w:val="000000"/>
        </w:rPr>
        <w:t>CERTIFICATES, LICENSES, REGISTRATIONS</w:t>
      </w:r>
    </w:p>
    <w:p w:rsidR="00534325" w:rsidRPr="00A60EB6" w:rsidRDefault="00534325" w:rsidP="00534325">
      <w:pPr>
        <w:autoSpaceDE w:val="0"/>
        <w:autoSpaceDN w:val="0"/>
        <w:adjustRightInd w:val="0"/>
        <w:rPr>
          <w:rFonts w:cs="Tms Rmn"/>
          <w:color w:val="000000"/>
        </w:rPr>
      </w:pPr>
      <w:r w:rsidRPr="00A60EB6">
        <w:rPr>
          <w:rFonts w:cs="Tms Rmn"/>
          <w:color w:val="000000"/>
        </w:rPr>
        <w:t>None</w:t>
      </w:r>
    </w:p>
    <w:p w:rsidR="00534325" w:rsidRPr="00A60EB6" w:rsidRDefault="00534325" w:rsidP="00534325">
      <w:pPr>
        <w:autoSpaceDE w:val="0"/>
        <w:autoSpaceDN w:val="0"/>
        <w:adjustRightInd w:val="0"/>
        <w:rPr>
          <w:rFonts w:cs="Tms Rmn"/>
          <w:color w:val="000000"/>
        </w:rPr>
      </w:pPr>
    </w:p>
    <w:p w:rsidR="00534325" w:rsidRPr="00A60EB6" w:rsidRDefault="00534325" w:rsidP="00534325">
      <w:pPr>
        <w:autoSpaceDE w:val="0"/>
        <w:autoSpaceDN w:val="0"/>
        <w:adjustRightInd w:val="0"/>
        <w:rPr>
          <w:rFonts w:cs="Tms Rmn"/>
          <w:i/>
          <w:color w:val="000000"/>
        </w:rPr>
      </w:pPr>
      <w:r w:rsidRPr="00A60EB6">
        <w:rPr>
          <w:rFonts w:cs="Tms Rmn"/>
          <w:b/>
          <w:color w:val="000000"/>
        </w:rPr>
        <w:t xml:space="preserve">PHYSICAL DEMANDS:  </w:t>
      </w:r>
      <w:r w:rsidRPr="00A60EB6">
        <w:rPr>
          <w:rFonts w:cs="Tms Rmn"/>
          <w:i/>
          <w:color w:val="00000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534325" w:rsidRPr="00A60EB6" w:rsidRDefault="00534325" w:rsidP="00534325">
      <w:pPr>
        <w:autoSpaceDE w:val="0"/>
        <w:autoSpaceDN w:val="0"/>
        <w:adjustRightInd w:val="0"/>
        <w:rPr>
          <w:rFonts w:cs="Tms Rmn"/>
          <w:i/>
          <w:color w:val="000000"/>
        </w:rPr>
      </w:pPr>
    </w:p>
    <w:p w:rsidR="00534325" w:rsidRPr="00A60EB6" w:rsidRDefault="00534325" w:rsidP="00534325">
      <w:pPr>
        <w:autoSpaceDE w:val="0"/>
        <w:autoSpaceDN w:val="0"/>
        <w:adjustRightInd w:val="0"/>
        <w:rPr>
          <w:rFonts w:cs="Tms Rmn"/>
          <w:color w:val="000000"/>
        </w:rPr>
      </w:pPr>
      <w:r w:rsidRPr="00A60EB6">
        <w:rPr>
          <w:rFonts w:cs="Tms Rmn"/>
          <w:color w:val="000000"/>
        </w:rPr>
        <w:t xml:space="preserve">While performing the duties of this job, the employee is regularly required to talk or hear.  The employee frequently is required to stand, walk, sit, use hands to fingers, handle or feel and to operate a computer </w:t>
      </w:r>
      <w:r w:rsidRPr="00A60EB6">
        <w:rPr>
          <w:rFonts w:cs="Tms Rmn"/>
          <w:color w:val="000000"/>
        </w:rPr>
        <w:lastRenderedPageBreak/>
        <w:t>keyboard, mouse, and telephone keypad.  The may occasionally be required to reach with hands and arms, climb or balance, stoop, kneel, crouch, or crawl.  The employee must lift and/or move up to 10pounds and occasionally lift and/or move up to 25 pounds, with assistance or equipment.  Specific vision abilities required by this job include close vision, depth perception, and the ability to adjust focus.</w:t>
      </w:r>
    </w:p>
    <w:p w:rsidR="00534325" w:rsidRPr="00A60EB6" w:rsidRDefault="00534325" w:rsidP="00534325">
      <w:pPr>
        <w:autoSpaceDE w:val="0"/>
        <w:autoSpaceDN w:val="0"/>
        <w:adjustRightInd w:val="0"/>
        <w:rPr>
          <w:rFonts w:cs="Tms Rmn"/>
          <w:color w:val="000000"/>
        </w:rPr>
      </w:pPr>
    </w:p>
    <w:p w:rsidR="00534325" w:rsidRPr="00A60EB6" w:rsidRDefault="00534325" w:rsidP="00534325">
      <w:pPr>
        <w:autoSpaceDE w:val="0"/>
        <w:autoSpaceDN w:val="0"/>
        <w:adjustRightInd w:val="0"/>
        <w:rPr>
          <w:rFonts w:cs="Tms Rmn"/>
          <w:i/>
          <w:color w:val="000000"/>
        </w:rPr>
      </w:pPr>
      <w:r w:rsidRPr="00A60EB6">
        <w:rPr>
          <w:rFonts w:cs="Tms Rmn"/>
          <w:b/>
          <w:color w:val="000000"/>
        </w:rPr>
        <w:t xml:space="preserve">WORK ENVIRONMENT:  </w:t>
      </w:r>
      <w:r w:rsidRPr="00A60EB6">
        <w:rPr>
          <w:rFonts w:cs="Tms Rmn"/>
          <w:i/>
          <w:color w:val="00000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534325" w:rsidRPr="00A60EB6" w:rsidRDefault="00534325" w:rsidP="00534325">
      <w:pPr>
        <w:autoSpaceDE w:val="0"/>
        <w:autoSpaceDN w:val="0"/>
        <w:adjustRightInd w:val="0"/>
        <w:rPr>
          <w:rFonts w:cs="Tms Rmn"/>
          <w:i/>
          <w:color w:val="000000"/>
        </w:rPr>
      </w:pPr>
    </w:p>
    <w:p w:rsidR="00534325" w:rsidRDefault="00534325" w:rsidP="00534325">
      <w:pPr>
        <w:autoSpaceDE w:val="0"/>
        <w:autoSpaceDN w:val="0"/>
        <w:adjustRightInd w:val="0"/>
        <w:rPr>
          <w:rFonts w:cs="Tms Rmn"/>
          <w:color w:val="000000"/>
        </w:rPr>
      </w:pPr>
      <w:r w:rsidRPr="00A60EB6">
        <w:rPr>
          <w:rFonts w:cs="Tms Rmn"/>
          <w:color w:val="000000"/>
        </w:rPr>
        <w:t>The noise level in the work environment is usually moderate.</w:t>
      </w:r>
    </w:p>
    <w:p w:rsidR="007E4DEF" w:rsidRDefault="007E4DEF" w:rsidP="00534325">
      <w:pPr>
        <w:autoSpaceDE w:val="0"/>
        <w:autoSpaceDN w:val="0"/>
        <w:adjustRightInd w:val="0"/>
        <w:rPr>
          <w:rFonts w:cs="Tms Rmn"/>
          <w:color w:val="000000"/>
        </w:rPr>
      </w:pPr>
    </w:p>
    <w:p w:rsidR="007E4DEF" w:rsidRPr="00A60EB6" w:rsidRDefault="007E4DEF" w:rsidP="00534325">
      <w:pPr>
        <w:autoSpaceDE w:val="0"/>
        <w:autoSpaceDN w:val="0"/>
        <w:adjustRightInd w:val="0"/>
        <w:rPr>
          <w:rFonts w:cs="Tms Rmn"/>
          <w:color w:val="000000"/>
        </w:rPr>
      </w:pPr>
      <w:r w:rsidRPr="007E4DEF">
        <w:rPr>
          <w:rFonts w:cs="Tms Rmn"/>
          <w:color w:val="000000"/>
        </w:rPr>
        <w:t>Equal Opportunity Employer–minorities/females/veterans/individuals with disabilities/sexual orientation/gender identity.</w:t>
      </w:r>
      <w:bookmarkStart w:id="0" w:name="_GoBack"/>
      <w:bookmarkEnd w:id="0"/>
    </w:p>
    <w:p w:rsidR="00534325" w:rsidRPr="00A60EB6" w:rsidRDefault="00534325" w:rsidP="00534325">
      <w:pPr>
        <w:autoSpaceDE w:val="0"/>
        <w:autoSpaceDN w:val="0"/>
        <w:adjustRightInd w:val="0"/>
        <w:rPr>
          <w:rFonts w:cs="Tms Rmn"/>
          <w:b/>
          <w:color w:val="000000"/>
        </w:rPr>
      </w:pPr>
    </w:p>
    <w:p w:rsidR="00534325" w:rsidRDefault="00534325" w:rsidP="00B10D03">
      <w:pPr>
        <w:autoSpaceDE w:val="0"/>
        <w:autoSpaceDN w:val="0"/>
        <w:adjustRightInd w:val="0"/>
        <w:rPr>
          <w:rFonts w:cs="Arial"/>
          <w:b/>
          <w:bCs/>
          <w:color w:val="000000"/>
        </w:rPr>
      </w:pPr>
    </w:p>
    <w:p w:rsidR="00534325" w:rsidRDefault="00534325" w:rsidP="00B10D03">
      <w:pPr>
        <w:autoSpaceDE w:val="0"/>
        <w:autoSpaceDN w:val="0"/>
        <w:adjustRightInd w:val="0"/>
        <w:rPr>
          <w:rFonts w:cs="Arial"/>
          <w:b/>
          <w:bCs/>
          <w:color w:val="000000"/>
        </w:rPr>
      </w:pPr>
    </w:p>
    <w:p w:rsidR="00534325" w:rsidRDefault="00534325" w:rsidP="00B10D03">
      <w:pPr>
        <w:autoSpaceDE w:val="0"/>
        <w:autoSpaceDN w:val="0"/>
        <w:adjustRightInd w:val="0"/>
        <w:rPr>
          <w:rFonts w:cs="Arial"/>
          <w:b/>
          <w:bCs/>
          <w:color w:val="000000"/>
        </w:rPr>
      </w:pPr>
    </w:p>
    <w:p w:rsidR="00534325" w:rsidRDefault="00534325" w:rsidP="00B10D03">
      <w:pPr>
        <w:autoSpaceDE w:val="0"/>
        <w:autoSpaceDN w:val="0"/>
        <w:adjustRightInd w:val="0"/>
        <w:rPr>
          <w:rFonts w:cs="Arial"/>
          <w:b/>
          <w:bCs/>
          <w:color w:val="000000"/>
        </w:rPr>
      </w:pPr>
    </w:p>
    <w:p w:rsidR="00534325" w:rsidRDefault="00534325" w:rsidP="00B10D03">
      <w:pPr>
        <w:autoSpaceDE w:val="0"/>
        <w:autoSpaceDN w:val="0"/>
        <w:adjustRightInd w:val="0"/>
        <w:rPr>
          <w:rFonts w:cs="Arial"/>
          <w:b/>
          <w:bCs/>
          <w:color w:val="000000"/>
        </w:rPr>
      </w:pPr>
    </w:p>
    <w:p w:rsidR="00534325" w:rsidRDefault="00534325" w:rsidP="00B10D03">
      <w:pPr>
        <w:autoSpaceDE w:val="0"/>
        <w:autoSpaceDN w:val="0"/>
        <w:adjustRightInd w:val="0"/>
        <w:rPr>
          <w:rFonts w:cs="Arial"/>
          <w:b/>
          <w:bCs/>
          <w:color w:val="000000"/>
        </w:rPr>
      </w:pPr>
    </w:p>
    <w:p w:rsidR="00534325" w:rsidRDefault="00534325" w:rsidP="00B10D03">
      <w:pPr>
        <w:autoSpaceDE w:val="0"/>
        <w:autoSpaceDN w:val="0"/>
        <w:adjustRightInd w:val="0"/>
        <w:rPr>
          <w:rFonts w:cs="Arial"/>
          <w:b/>
          <w:bCs/>
          <w:color w:val="000000"/>
        </w:rPr>
      </w:pPr>
    </w:p>
    <w:p w:rsidR="00534325" w:rsidRDefault="00534325" w:rsidP="00B10D03">
      <w:pPr>
        <w:autoSpaceDE w:val="0"/>
        <w:autoSpaceDN w:val="0"/>
        <w:adjustRightInd w:val="0"/>
        <w:rPr>
          <w:rFonts w:cs="Arial"/>
          <w:b/>
          <w:bCs/>
          <w:color w:val="000000"/>
        </w:rPr>
      </w:pPr>
    </w:p>
    <w:p w:rsidR="00534325" w:rsidRDefault="00534325" w:rsidP="00B10D03">
      <w:pPr>
        <w:autoSpaceDE w:val="0"/>
        <w:autoSpaceDN w:val="0"/>
        <w:adjustRightInd w:val="0"/>
        <w:rPr>
          <w:rFonts w:cs="Arial"/>
          <w:b/>
          <w:bCs/>
          <w:color w:val="000000"/>
        </w:rPr>
      </w:pPr>
    </w:p>
    <w:sectPr w:rsidR="00534325" w:rsidSect="003B5F93">
      <w:headerReference w:type="default" r:id="rId7"/>
      <w:footerReference w:type="default" r:id="rId8"/>
      <w:headerReference w:type="first" r:id="rId9"/>
      <w:pgSz w:w="12240" w:h="15840"/>
      <w:pgMar w:top="645" w:right="1080" w:bottom="1440" w:left="1080" w:header="720" w:footer="2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C15" w:rsidRDefault="00683C15" w:rsidP="00683C15">
      <w:r>
        <w:separator/>
      </w:r>
    </w:p>
  </w:endnote>
  <w:endnote w:type="continuationSeparator" w:id="0">
    <w:p w:rsidR="00683C15" w:rsidRDefault="00683C15" w:rsidP="0068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C15" w:rsidRDefault="00683C15" w:rsidP="00F175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C15" w:rsidRDefault="00683C15" w:rsidP="00683C15">
      <w:r>
        <w:separator/>
      </w:r>
    </w:p>
  </w:footnote>
  <w:footnote w:type="continuationSeparator" w:id="0">
    <w:p w:rsidR="00683C15" w:rsidRDefault="00683C15" w:rsidP="00683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C15" w:rsidRDefault="00683C15" w:rsidP="00F175C0">
    <w:pPr>
      <w:pStyle w:val="Header"/>
      <w:ind w:left="-5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F93" w:rsidRDefault="003B5F93">
    <w:pPr>
      <w:pStyle w:val="Header"/>
    </w:pPr>
    <w:r>
      <w:rPr>
        <w:noProof/>
      </w:rPr>
      <w:drawing>
        <wp:inline distT="0" distB="0" distL="0" distR="0" wp14:anchorId="419357EA" wp14:editId="4CA077C3">
          <wp:extent cx="1659494"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vot Logo - New.JPG"/>
                  <pic:cNvPicPr/>
                </pic:nvPicPr>
                <pic:blipFill>
                  <a:blip r:embed="rId1">
                    <a:extLst>
                      <a:ext uri="{28A0092B-C50C-407E-A947-70E740481C1C}">
                        <a14:useLocalDpi xmlns:a14="http://schemas.microsoft.com/office/drawing/2010/main" val="0"/>
                      </a:ext>
                    </a:extLst>
                  </a:blip>
                  <a:stretch>
                    <a:fillRect/>
                  </a:stretch>
                </pic:blipFill>
                <pic:spPr>
                  <a:xfrm>
                    <a:off x="0" y="0"/>
                    <a:ext cx="1659494"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30F70"/>
    <w:multiLevelType w:val="singleLevel"/>
    <w:tmpl w:val="296695B4"/>
    <w:lvl w:ilvl="0">
      <w:start w:val="1"/>
      <w:numFmt w:val="decimal"/>
      <w:lvlText w:val="%1)"/>
      <w:lvlJc w:val="left"/>
      <w:pPr>
        <w:tabs>
          <w:tab w:val="num" w:pos="360"/>
        </w:tabs>
        <w:ind w:left="360" w:hanging="360"/>
      </w:pPr>
      <w:rPr>
        <w:b w:val="0"/>
        <w:i w:val="0"/>
        <w:color w:val="FF0000"/>
      </w:rPr>
    </w:lvl>
  </w:abstractNum>
  <w:abstractNum w:abstractNumId="1" w15:restartNumberingAfterBreak="0">
    <w:nsid w:val="0FEB5516"/>
    <w:multiLevelType w:val="hybridMultilevel"/>
    <w:tmpl w:val="D90C2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638D4"/>
    <w:multiLevelType w:val="singleLevel"/>
    <w:tmpl w:val="DEDC3F4A"/>
    <w:lvl w:ilvl="0">
      <w:start w:val="1"/>
      <w:numFmt w:val="bullet"/>
      <w:lvlText w:val=""/>
      <w:lvlJc w:val="left"/>
      <w:pPr>
        <w:tabs>
          <w:tab w:val="num" w:pos="360"/>
        </w:tabs>
        <w:ind w:left="360" w:hanging="360"/>
      </w:pPr>
      <w:rPr>
        <w:rFonts w:ascii="Symbol" w:hAnsi="Symbol" w:hint="default"/>
        <w:color w:val="FF0000"/>
      </w:rPr>
    </w:lvl>
  </w:abstractNum>
  <w:abstractNum w:abstractNumId="3" w15:restartNumberingAfterBreak="0">
    <w:nsid w:val="1AE16328"/>
    <w:multiLevelType w:val="hybridMultilevel"/>
    <w:tmpl w:val="7AA448BE"/>
    <w:lvl w:ilvl="0" w:tplc="162AA49E">
      <w:start w:val="1"/>
      <w:numFmt w:val="bullet"/>
      <w:lvlText w:val=""/>
      <w:lvlJc w:val="left"/>
      <w:pPr>
        <w:tabs>
          <w:tab w:val="num" w:pos="360"/>
        </w:tabs>
        <w:ind w:left="0" w:firstLine="0"/>
      </w:pPr>
      <w:rPr>
        <w:rFonts w:ascii="Symbol" w:hAnsi="Symbol" w:hint="default"/>
        <w:color w:val="FF000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526151"/>
    <w:multiLevelType w:val="hybridMultilevel"/>
    <w:tmpl w:val="772EAA4A"/>
    <w:lvl w:ilvl="0" w:tplc="04090001">
      <w:start w:val="1"/>
      <w:numFmt w:val="bullet"/>
      <w:lvlText w:val=""/>
      <w:lvlJc w:val="left"/>
      <w:pPr>
        <w:ind w:left="1549" w:hanging="360"/>
      </w:pPr>
      <w:rPr>
        <w:rFonts w:ascii="Symbol" w:hAnsi="Symbol" w:hint="default"/>
      </w:rPr>
    </w:lvl>
    <w:lvl w:ilvl="1" w:tplc="04090003" w:tentative="1">
      <w:start w:val="1"/>
      <w:numFmt w:val="bullet"/>
      <w:lvlText w:val="o"/>
      <w:lvlJc w:val="left"/>
      <w:pPr>
        <w:ind w:left="2269" w:hanging="360"/>
      </w:pPr>
      <w:rPr>
        <w:rFonts w:ascii="Courier New" w:hAnsi="Courier New" w:cs="Courier New" w:hint="default"/>
      </w:rPr>
    </w:lvl>
    <w:lvl w:ilvl="2" w:tplc="04090005" w:tentative="1">
      <w:start w:val="1"/>
      <w:numFmt w:val="bullet"/>
      <w:lvlText w:val=""/>
      <w:lvlJc w:val="left"/>
      <w:pPr>
        <w:ind w:left="2989" w:hanging="360"/>
      </w:pPr>
      <w:rPr>
        <w:rFonts w:ascii="Wingdings" w:hAnsi="Wingdings" w:hint="default"/>
      </w:rPr>
    </w:lvl>
    <w:lvl w:ilvl="3" w:tplc="04090001" w:tentative="1">
      <w:start w:val="1"/>
      <w:numFmt w:val="bullet"/>
      <w:lvlText w:val=""/>
      <w:lvlJc w:val="left"/>
      <w:pPr>
        <w:ind w:left="3709" w:hanging="360"/>
      </w:pPr>
      <w:rPr>
        <w:rFonts w:ascii="Symbol" w:hAnsi="Symbol" w:hint="default"/>
      </w:rPr>
    </w:lvl>
    <w:lvl w:ilvl="4" w:tplc="04090003" w:tentative="1">
      <w:start w:val="1"/>
      <w:numFmt w:val="bullet"/>
      <w:lvlText w:val="o"/>
      <w:lvlJc w:val="left"/>
      <w:pPr>
        <w:ind w:left="4429" w:hanging="360"/>
      </w:pPr>
      <w:rPr>
        <w:rFonts w:ascii="Courier New" w:hAnsi="Courier New" w:cs="Courier New" w:hint="default"/>
      </w:rPr>
    </w:lvl>
    <w:lvl w:ilvl="5" w:tplc="04090005" w:tentative="1">
      <w:start w:val="1"/>
      <w:numFmt w:val="bullet"/>
      <w:lvlText w:val=""/>
      <w:lvlJc w:val="left"/>
      <w:pPr>
        <w:ind w:left="5149" w:hanging="360"/>
      </w:pPr>
      <w:rPr>
        <w:rFonts w:ascii="Wingdings" w:hAnsi="Wingdings" w:hint="default"/>
      </w:rPr>
    </w:lvl>
    <w:lvl w:ilvl="6" w:tplc="04090001" w:tentative="1">
      <w:start w:val="1"/>
      <w:numFmt w:val="bullet"/>
      <w:lvlText w:val=""/>
      <w:lvlJc w:val="left"/>
      <w:pPr>
        <w:ind w:left="5869" w:hanging="360"/>
      </w:pPr>
      <w:rPr>
        <w:rFonts w:ascii="Symbol" w:hAnsi="Symbol" w:hint="default"/>
      </w:rPr>
    </w:lvl>
    <w:lvl w:ilvl="7" w:tplc="04090003" w:tentative="1">
      <w:start w:val="1"/>
      <w:numFmt w:val="bullet"/>
      <w:lvlText w:val="o"/>
      <w:lvlJc w:val="left"/>
      <w:pPr>
        <w:ind w:left="6589" w:hanging="360"/>
      </w:pPr>
      <w:rPr>
        <w:rFonts w:ascii="Courier New" w:hAnsi="Courier New" w:cs="Courier New" w:hint="default"/>
      </w:rPr>
    </w:lvl>
    <w:lvl w:ilvl="8" w:tplc="04090005" w:tentative="1">
      <w:start w:val="1"/>
      <w:numFmt w:val="bullet"/>
      <w:lvlText w:val=""/>
      <w:lvlJc w:val="left"/>
      <w:pPr>
        <w:ind w:left="7309" w:hanging="360"/>
      </w:pPr>
      <w:rPr>
        <w:rFonts w:ascii="Wingdings" w:hAnsi="Wingdings" w:hint="default"/>
      </w:rPr>
    </w:lvl>
  </w:abstractNum>
  <w:abstractNum w:abstractNumId="5" w15:restartNumberingAfterBreak="0">
    <w:nsid w:val="256C46AB"/>
    <w:multiLevelType w:val="singleLevel"/>
    <w:tmpl w:val="DEDC3F4A"/>
    <w:lvl w:ilvl="0">
      <w:start w:val="1"/>
      <w:numFmt w:val="bullet"/>
      <w:lvlText w:val=""/>
      <w:lvlJc w:val="left"/>
      <w:pPr>
        <w:tabs>
          <w:tab w:val="num" w:pos="360"/>
        </w:tabs>
        <w:ind w:left="360" w:hanging="360"/>
      </w:pPr>
      <w:rPr>
        <w:rFonts w:ascii="Symbol" w:hAnsi="Symbol" w:hint="default"/>
        <w:color w:val="FF0000"/>
      </w:rPr>
    </w:lvl>
  </w:abstractNum>
  <w:abstractNum w:abstractNumId="6" w15:restartNumberingAfterBreak="0">
    <w:nsid w:val="26F65947"/>
    <w:multiLevelType w:val="singleLevel"/>
    <w:tmpl w:val="DEDC3F4A"/>
    <w:lvl w:ilvl="0">
      <w:start w:val="1"/>
      <w:numFmt w:val="bullet"/>
      <w:lvlText w:val=""/>
      <w:lvlJc w:val="left"/>
      <w:pPr>
        <w:tabs>
          <w:tab w:val="num" w:pos="360"/>
        </w:tabs>
        <w:ind w:left="360" w:hanging="360"/>
      </w:pPr>
      <w:rPr>
        <w:rFonts w:ascii="Symbol" w:hAnsi="Symbol" w:hint="default"/>
        <w:color w:val="FF0000"/>
      </w:rPr>
    </w:lvl>
  </w:abstractNum>
  <w:abstractNum w:abstractNumId="7" w15:restartNumberingAfterBreak="0">
    <w:nsid w:val="2AB818B1"/>
    <w:multiLevelType w:val="hybridMultilevel"/>
    <w:tmpl w:val="F9C2417A"/>
    <w:lvl w:ilvl="0" w:tplc="162AA49E">
      <w:start w:val="1"/>
      <w:numFmt w:val="bullet"/>
      <w:lvlText w:val=""/>
      <w:lvlJc w:val="left"/>
      <w:pPr>
        <w:tabs>
          <w:tab w:val="num" w:pos="360"/>
        </w:tabs>
        <w:ind w:left="0" w:firstLine="0"/>
      </w:pPr>
      <w:rPr>
        <w:rFonts w:ascii="Symbol" w:hAnsi="Symbol" w:hint="default"/>
        <w:color w:val="FF000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BC1F96"/>
    <w:multiLevelType w:val="hybridMultilevel"/>
    <w:tmpl w:val="595E069A"/>
    <w:lvl w:ilvl="0" w:tplc="1F2A115E">
      <w:start w:val="1"/>
      <w:numFmt w:val="bullet"/>
      <w:lvlText w:val="o"/>
      <w:lvlJc w:val="left"/>
      <w:pPr>
        <w:ind w:left="1549" w:hanging="360"/>
      </w:pPr>
      <w:rPr>
        <w:rFonts w:ascii="Courier New" w:hAnsi="Courier New" w:hint="default"/>
      </w:rPr>
    </w:lvl>
    <w:lvl w:ilvl="1" w:tplc="04090003" w:tentative="1">
      <w:start w:val="1"/>
      <w:numFmt w:val="bullet"/>
      <w:lvlText w:val="o"/>
      <w:lvlJc w:val="left"/>
      <w:pPr>
        <w:ind w:left="2269" w:hanging="360"/>
      </w:pPr>
      <w:rPr>
        <w:rFonts w:ascii="Courier New" w:hAnsi="Courier New" w:cs="Courier New" w:hint="default"/>
      </w:rPr>
    </w:lvl>
    <w:lvl w:ilvl="2" w:tplc="04090005" w:tentative="1">
      <w:start w:val="1"/>
      <w:numFmt w:val="bullet"/>
      <w:lvlText w:val=""/>
      <w:lvlJc w:val="left"/>
      <w:pPr>
        <w:ind w:left="2989" w:hanging="360"/>
      </w:pPr>
      <w:rPr>
        <w:rFonts w:ascii="Wingdings" w:hAnsi="Wingdings" w:hint="default"/>
      </w:rPr>
    </w:lvl>
    <w:lvl w:ilvl="3" w:tplc="04090001" w:tentative="1">
      <w:start w:val="1"/>
      <w:numFmt w:val="bullet"/>
      <w:lvlText w:val=""/>
      <w:lvlJc w:val="left"/>
      <w:pPr>
        <w:ind w:left="3709" w:hanging="360"/>
      </w:pPr>
      <w:rPr>
        <w:rFonts w:ascii="Symbol" w:hAnsi="Symbol" w:hint="default"/>
      </w:rPr>
    </w:lvl>
    <w:lvl w:ilvl="4" w:tplc="04090003" w:tentative="1">
      <w:start w:val="1"/>
      <w:numFmt w:val="bullet"/>
      <w:lvlText w:val="o"/>
      <w:lvlJc w:val="left"/>
      <w:pPr>
        <w:ind w:left="4429" w:hanging="360"/>
      </w:pPr>
      <w:rPr>
        <w:rFonts w:ascii="Courier New" w:hAnsi="Courier New" w:cs="Courier New" w:hint="default"/>
      </w:rPr>
    </w:lvl>
    <w:lvl w:ilvl="5" w:tplc="04090005" w:tentative="1">
      <w:start w:val="1"/>
      <w:numFmt w:val="bullet"/>
      <w:lvlText w:val=""/>
      <w:lvlJc w:val="left"/>
      <w:pPr>
        <w:ind w:left="5149" w:hanging="360"/>
      </w:pPr>
      <w:rPr>
        <w:rFonts w:ascii="Wingdings" w:hAnsi="Wingdings" w:hint="default"/>
      </w:rPr>
    </w:lvl>
    <w:lvl w:ilvl="6" w:tplc="04090001" w:tentative="1">
      <w:start w:val="1"/>
      <w:numFmt w:val="bullet"/>
      <w:lvlText w:val=""/>
      <w:lvlJc w:val="left"/>
      <w:pPr>
        <w:ind w:left="5869" w:hanging="360"/>
      </w:pPr>
      <w:rPr>
        <w:rFonts w:ascii="Symbol" w:hAnsi="Symbol" w:hint="default"/>
      </w:rPr>
    </w:lvl>
    <w:lvl w:ilvl="7" w:tplc="04090003" w:tentative="1">
      <w:start w:val="1"/>
      <w:numFmt w:val="bullet"/>
      <w:lvlText w:val="o"/>
      <w:lvlJc w:val="left"/>
      <w:pPr>
        <w:ind w:left="6589" w:hanging="360"/>
      </w:pPr>
      <w:rPr>
        <w:rFonts w:ascii="Courier New" w:hAnsi="Courier New" w:cs="Courier New" w:hint="default"/>
      </w:rPr>
    </w:lvl>
    <w:lvl w:ilvl="8" w:tplc="04090005" w:tentative="1">
      <w:start w:val="1"/>
      <w:numFmt w:val="bullet"/>
      <w:lvlText w:val=""/>
      <w:lvlJc w:val="left"/>
      <w:pPr>
        <w:ind w:left="7309" w:hanging="360"/>
      </w:pPr>
      <w:rPr>
        <w:rFonts w:ascii="Wingdings" w:hAnsi="Wingdings" w:hint="default"/>
      </w:rPr>
    </w:lvl>
  </w:abstractNum>
  <w:abstractNum w:abstractNumId="9" w15:restartNumberingAfterBreak="0">
    <w:nsid w:val="31A718B5"/>
    <w:multiLevelType w:val="singleLevel"/>
    <w:tmpl w:val="DEDC3F4A"/>
    <w:lvl w:ilvl="0">
      <w:start w:val="1"/>
      <w:numFmt w:val="bullet"/>
      <w:lvlText w:val=""/>
      <w:lvlJc w:val="left"/>
      <w:pPr>
        <w:tabs>
          <w:tab w:val="num" w:pos="360"/>
        </w:tabs>
        <w:ind w:left="360" w:hanging="360"/>
      </w:pPr>
      <w:rPr>
        <w:rFonts w:ascii="Symbol" w:hAnsi="Symbol" w:hint="default"/>
        <w:color w:val="FF0000"/>
      </w:rPr>
    </w:lvl>
  </w:abstractNum>
  <w:abstractNum w:abstractNumId="10" w15:restartNumberingAfterBreak="0">
    <w:nsid w:val="34666420"/>
    <w:multiLevelType w:val="hybridMultilevel"/>
    <w:tmpl w:val="BD70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0377D4"/>
    <w:multiLevelType w:val="hybridMultilevel"/>
    <w:tmpl w:val="9298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A703D2"/>
    <w:multiLevelType w:val="singleLevel"/>
    <w:tmpl w:val="EA58E6F4"/>
    <w:lvl w:ilvl="0">
      <w:start w:val="1"/>
      <w:numFmt w:val="decimal"/>
      <w:lvlText w:val="%1)"/>
      <w:lvlJc w:val="left"/>
      <w:pPr>
        <w:tabs>
          <w:tab w:val="num" w:pos="360"/>
        </w:tabs>
        <w:ind w:left="360" w:hanging="360"/>
      </w:pPr>
      <w:rPr>
        <w:b w:val="0"/>
        <w:i w:val="0"/>
        <w:color w:val="FF0000"/>
      </w:rPr>
    </w:lvl>
  </w:abstractNum>
  <w:abstractNum w:abstractNumId="13" w15:restartNumberingAfterBreak="0">
    <w:nsid w:val="411D48FF"/>
    <w:multiLevelType w:val="singleLevel"/>
    <w:tmpl w:val="DEDC3F4A"/>
    <w:lvl w:ilvl="0">
      <w:start w:val="1"/>
      <w:numFmt w:val="bullet"/>
      <w:lvlText w:val=""/>
      <w:lvlJc w:val="left"/>
      <w:pPr>
        <w:tabs>
          <w:tab w:val="num" w:pos="360"/>
        </w:tabs>
        <w:ind w:left="360" w:hanging="360"/>
      </w:pPr>
      <w:rPr>
        <w:rFonts w:ascii="Symbol" w:hAnsi="Symbol" w:hint="default"/>
        <w:color w:val="FF0000"/>
      </w:rPr>
    </w:lvl>
  </w:abstractNum>
  <w:abstractNum w:abstractNumId="14" w15:restartNumberingAfterBreak="0">
    <w:nsid w:val="57F21496"/>
    <w:multiLevelType w:val="hybridMultilevel"/>
    <w:tmpl w:val="C95C6A74"/>
    <w:lvl w:ilvl="0" w:tplc="04090001">
      <w:start w:val="1"/>
      <w:numFmt w:val="bullet"/>
      <w:lvlText w:val=""/>
      <w:lvlJc w:val="left"/>
      <w:pPr>
        <w:ind w:left="1549" w:hanging="360"/>
      </w:pPr>
      <w:rPr>
        <w:rFonts w:ascii="Symbol" w:hAnsi="Symbol" w:hint="default"/>
      </w:rPr>
    </w:lvl>
    <w:lvl w:ilvl="1" w:tplc="04090003" w:tentative="1">
      <w:start w:val="1"/>
      <w:numFmt w:val="bullet"/>
      <w:lvlText w:val="o"/>
      <w:lvlJc w:val="left"/>
      <w:pPr>
        <w:ind w:left="2269" w:hanging="360"/>
      </w:pPr>
      <w:rPr>
        <w:rFonts w:ascii="Courier New" w:hAnsi="Courier New" w:cs="Courier New" w:hint="default"/>
      </w:rPr>
    </w:lvl>
    <w:lvl w:ilvl="2" w:tplc="04090005" w:tentative="1">
      <w:start w:val="1"/>
      <w:numFmt w:val="bullet"/>
      <w:lvlText w:val=""/>
      <w:lvlJc w:val="left"/>
      <w:pPr>
        <w:ind w:left="2989" w:hanging="360"/>
      </w:pPr>
      <w:rPr>
        <w:rFonts w:ascii="Wingdings" w:hAnsi="Wingdings" w:hint="default"/>
      </w:rPr>
    </w:lvl>
    <w:lvl w:ilvl="3" w:tplc="04090001" w:tentative="1">
      <w:start w:val="1"/>
      <w:numFmt w:val="bullet"/>
      <w:lvlText w:val=""/>
      <w:lvlJc w:val="left"/>
      <w:pPr>
        <w:ind w:left="3709" w:hanging="360"/>
      </w:pPr>
      <w:rPr>
        <w:rFonts w:ascii="Symbol" w:hAnsi="Symbol" w:hint="default"/>
      </w:rPr>
    </w:lvl>
    <w:lvl w:ilvl="4" w:tplc="04090003" w:tentative="1">
      <w:start w:val="1"/>
      <w:numFmt w:val="bullet"/>
      <w:lvlText w:val="o"/>
      <w:lvlJc w:val="left"/>
      <w:pPr>
        <w:ind w:left="4429" w:hanging="360"/>
      </w:pPr>
      <w:rPr>
        <w:rFonts w:ascii="Courier New" w:hAnsi="Courier New" w:cs="Courier New" w:hint="default"/>
      </w:rPr>
    </w:lvl>
    <w:lvl w:ilvl="5" w:tplc="04090005" w:tentative="1">
      <w:start w:val="1"/>
      <w:numFmt w:val="bullet"/>
      <w:lvlText w:val=""/>
      <w:lvlJc w:val="left"/>
      <w:pPr>
        <w:ind w:left="5149" w:hanging="360"/>
      </w:pPr>
      <w:rPr>
        <w:rFonts w:ascii="Wingdings" w:hAnsi="Wingdings" w:hint="default"/>
      </w:rPr>
    </w:lvl>
    <w:lvl w:ilvl="6" w:tplc="04090001" w:tentative="1">
      <w:start w:val="1"/>
      <w:numFmt w:val="bullet"/>
      <w:lvlText w:val=""/>
      <w:lvlJc w:val="left"/>
      <w:pPr>
        <w:ind w:left="5869" w:hanging="360"/>
      </w:pPr>
      <w:rPr>
        <w:rFonts w:ascii="Symbol" w:hAnsi="Symbol" w:hint="default"/>
      </w:rPr>
    </w:lvl>
    <w:lvl w:ilvl="7" w:tplc="04090003" w:tentative="1">
      <w:start w:val="1"/>
      <w:numFmt w:val="bullet"/>
      <w:lvlText w:val="o"/>
      <w:lvlJc w:val="left"/>
      <w:pPr>
        <w:ind w:left="6589" w:hanging="360"/>
      </w:pPr>
      <w:rPr>
        <w:rFonts w:ascii="Courier New" w:hAnsi="Courier New" w:cs="Courier New" w:hint="default"/>
      </w:rPr>
    </w:lvl>
    <w:lvl w:ilvl="8" w:tplc="04090005" w:tentative="1">
      <w:start w:val="1"/>
      <w:numFmt w:val="bullet"/>
      <w:lvlText w:val=""/>
      <w:lvlJc w:val="left"/>
      <w:pPr>
        <w:ind w:left="7309" w:hanging="360"/>
      </w:pPr>
      <w:rPr>
        <w:rFonts w:ascii="Wingdings" w:hAnsi="Wingdings" w:hint="default"/>
      </w:rPr>
    </w:lvl>
  </w:abstractNum>
  <w:abstractNum w:abstractNumId="15" w15:restartNumberingAfterBreak="0">
    <w:nsid w:val="5B8F3A8C"/>
    <w:multiLevelType w:val="singleLevel"/>
    <w:tmpl w:val="DEDC3F4A"/>
    <w:lvl w:ilvl="0">
      <w:start w:val="1"/>
      <w:numFmt w:val="bullet"/>
      <w:lvlText w:val=""/>
      <w:lvlJc w:val="left"/>
      <w:pPr>
        <w:tabs>
          <w:tab w:val="num" w:pos="360"/>
        </w:tabs>
        <w:ind w:left="360" w:hanging="360"/>
      </w:pPr>
      <w:rPr>
        <w:rFonts w:ascii="Symbol" w:hAnsi="Symbol" w:hint="default"/>
        <w:color w:val="FF0000"/>
      </w:rPr>
    </w:lvl>
  </w:abstractNum>
  <w:abstractNum w:abstractNumId="16" w15:restartNumberingAfterBreak="0">
    <w:nsid w:val="5E4D01FA"/>
    <w:multiLevelType w:val="hybridMultilevel"/>
    <w:tmpl w:val="1506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131549"/>
    <w:multiLevelType w:val="hybridMultilevel"/>
    <w:tmpl w:val="ABAC6940"/>
    <w:lvl w:ilvl="0" w:tplc="04090001">
      <w:start w:val="1"/>
      <w:numFmt w:val="bullet"/>
      <w:lvlText w:val=""/>
      <w:lvlJc w:val="left"/>
      <w:pPr>
        <w:ind w:left="1549" w:hanging="360"/>
      </w:pPr>
      <w:rPr>
        <w:rFonts w:ascii="Symbol" w:hAnsi="Symbol" w:hint="default"/>
      </w:rPr>
    </w:lvl>
    <w:lvl w:ilvl="1" w:tplc="04090003" w:tentative="1">
      <w:start w:val="1"/>
      <w:numFmt w:val="bullet"/>
      <w:lvlText w:val="o"/>
      <w:lvlJc w:val="left"/>
      <w:pPr>
        <w:ind w:left="2269" w:hanging="360"/>
      </w:pPr>
      <w:rPr>
        <w:rFonts w:ascii="Courier New" w:hAnsi="Courier New" w:cs="Courier New" w:hint="default"/>
      </w:rPr>
    </w:lvl>
    <w:lvl w:ilvl="2" w:tplc="04090005" w:tentative="1">
      <w:start w:val="1"/>
      <w:numFmt w:val="bullet"/>
      <w:lvlText w:val=""/>
      <w:lvlJc w:val="left"/>
      <w:pPr>
        <w:ind w:left="2989" w:hanging="360"/>
      </w:pPr>
      <w:rPr>
        <w:rFonts w:ascii="Wingdings" w:hAnsi="Wingdings" w:hint="default"/>
      </w:rPr>
    </w:lvl>
    <w:lvl w:ilvl="3" w:tplc="04090001" w:tentative="1">
      <w:start w:val="1"/>
      <w:numFmt w:val="bullet"/>
      <w:lvlText w:val=""/>
      <w:lvlJc w:val="left"/>
      <w:pPr>
        <w:ind w:left="3709" w:hanging="360"/>
      </w:pPr>
      <w:rPr>
        <w:rFonts w:ascii="Symbol" w:hAnsi="Symbol" w:hint="default"/>
      </w:rPr>
    </w:lvl>
    <w:lvl w:ilvl="4" w:tplc="04090003" w:tentative="1">
      <w:start w:val="1"/>
      <w:numFmt w:val="bullet"/>
      <w:lvlText w:val="o"/>
      <w:lvlJc w:val="left"/>
      <w:pPr>
        <w:ind w:left="4429" w:hanging="360"/>
      </w:pPr>
      <w:rPr>
        <w:rFonts w:ascii="Courier New" w:hAnsi="Courier New" w:cs="Courier New" w:hint="default"/>
      </w:rPr>
    </w:lvl>
    <w:lvl w:ilvl="5" w:tplc="04090005" w:tentative="1">
      <w:start w:val="1"/>
      <w:numFmt w:val="bullet"/>
      <w:lvlText w:val=""/>
      <w:lvlJc w:val="left"/>
      <w:pPr>
        <w:ind w:left="5149" w:hanging="360"/>
      </w:pPr>
      <w:rPr>
        <w:rFonts w:ascii="Wingdings" w:hAnsi="Wingdings" w:hint="default"/>
      </w:rPr>
    </w:lvl>
    <w:lvl w:ilvl="6" w:tplc="04090001" w:tentative="1">
      <w:start w:val="1"/>
      <w:numFmt w:val="bullet"/>
      <w:lvlText w:val=""/>
      <w:lvlJc w:val="left"/>
      <w:pPr>
        <w:ind w:left="5869" w:hanging="360"/>
      </w:pPr>
      <w:rPr>
        <w:rFonts w:ascii="Symbol" w:hAnsi="Symbol" w:hint="default"/>
      </w:rPr>
    </w:lvl>
    <w:lvl w:ilvl="7" w:tplc="04090003" w:tentative="1">
      <w:start w:val="1"/>
      <w:numFmt w:val="bullet"/>
      <w:lvlText w:val="o"/>
      <w:lvlJc w:val="left"/>
      <w:pPr>
        <w:ind w:left="6589" w:hanging="360"/>
      </w:pPr>
      <w:rPr>
        <w:rFonts w:ascii="Courier New" w:hAnsi="Courier New" w:cs="Courier New" w:hint="default"/>
      </w:rPr>
    </w:lvl>
    <w:lvl w:ilvl="8" w:tplc="04090005" w:tentative="1">
      <w:start w:val="1"/>
      <w:numFmt w:val="bullet"/>
      <w:lvlText w:val=""/>
      <w:lvlJc w:val="left"/>
      <w:pPr>
        <w:ind w:left="7309" w:hanging="360"/>
      </w:pPr>
      <w:rPr>
        <w:rFonts w:ascii="Wingdings" w:hAnsi="Wingdings" w:hint="default"/>
      </w:rPr>
    </w:lvl>
  </w:abstractNum>
  <w:abstractNum w:abstractNumId="18" w15:restartNumberingAfterBreak="0">
    <w:nsid w:val="7D7135B6"/>
    <w:multiLevelType w:val="singleLevel"/>
    <w:tmpl w:val="A3600FF2"/>
    <w:lvl w:ilvl="0">
      <w:start w:val="1"/>
      <w:numFmt w:val="bullet"/>
      <w:lvlText w:val=""/>
      <w:lvlJc w:val="left"/>
      <w:pPr>
        <w:tabs>
          <w:tab w:val="num" w:pos="360"/>
        </w:tabs>
        <w:ind w:left="360" w:hanging="360"/>
      </w:pPr>
      <w:rPr>
        <w:rFonts w:ascii="Symbol" w:hAnsi="Symbol" w:hint="default"/>
        <w:color w:val="FF0000"/>
      </w:rPr>
    </w:lvl>
  </w:abstractNum>
  <w:num w:numId="1">
    <w:abstractNumId w:val="16"/>
  </w:num>
  <w:num w:numId="2">
    <w:abstractNumId w:val="10"/>
  </w:num>
  <w:num w:numId="3">
    <w:abstractNumId w:val="4"/>
  </w:num>
  <w:num w:numId="4">
    <w:abstractNumId w:val="2"/>
  </w:num>
  <w:num w:numId="5">
    <w:abstractNumId w:val="9"/>
  </w:num>
  <w:num w:numId="6">
    <w:abstractNumId w:val="7"/>
  </w:num>
  <w:num w:numId="7">
    <w:abstractNumId w:val="18"/>
  </w:num>
  <w:num w:numId="8">
    <w:abstractNumId w:val="12"/>
    <w:lvlOverride w:ilvl="0">
      <w:startOverride w:val="1"/>
    </w:lvlOverride>
  </w:num>
  <w:num w:numId="9">
    <w:abstractNumId w:val="15"/>
  </w:num>
  <w:num w:numId="10">
    <w:abstractNumId w:val="0"/>
    <w:lvlOverride w:ilvl="0">
      <w:startOverride w:val="1"/>
    </w:lvlOverride>
  </w:num>
  <w:num w:numId="11">
    <w:abstractNumId w:val="6"/>
  </w:num>
  <w:num w:numId="12">
    <w:abstractNumId w:val="13"/>
  </w:num>
  <w:num w:numId="13">
    <w:abstractNumId w:val="5"/>
  </w:num>
  <w:num w:numId="14">
    <w:abstractNumId w:val="3"/>
  </w:num>
  <w:num w:numId="15">
    <w:abstractNumId w:val="3"/>
  </w:num>
  <w:num w:numId="16">
    <w:abstractNumId w:val="11"/>
  </w:num>
  <w:num w:numId="17">
    <w:abstractNumId w:val="8"/>
  </w:num>
  <w:num w:numId="18">
    <w:abstractNumId w:val="17"/>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3C15"/>
    <w:rsid w:val="003B5F93"/>
    <w:rsid w:val="005144BD"/>
    <w:rsid w:val="00533AB5"/>
    <w:rsid w:val="00534325"/>
    <w:rsid w:val="005377E8"/>
    <w:rsid w:val="005D3F0C"/>
    <w:rsid w:val="006124C9"/>
    <w:rsid w:val="00683C15"/>
    <w:rsid w:val="006C324F"/>
    <w:rsid w:val="006E1B72"/>
    <w:rsid w:val="007E4DEF"/>
    <w:rsid w:val="008A15D1"/>
    <w:rsid w:val="008D7864"/>
    <w:rsid w:val="009A1DD5"/>
    <w:rsid w:val="00B10D03"/>
    <w:rsid w:val="00BF06DA"/>
    <w:rsid w:val="00DB7DE1"/>
    <w:rsid w:val="00E94E83"/>
    <w:rsid w:val="00F17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401872"/>
  <w15:docId w15:val="{0DE486ED-6B29-42B1-B12A-50503BE9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C15"/>
    <w:pPr>
      <w:tabs>
        <w:tab w:val="center" w:pos="4680"/>
        <w:tab w:val="right" w:pos="9360"/>
      </w:tabs>
    </w:pPr>
  </w:style>
  <w:style w:type="character" w:customStyle="1" w:styleId="HeaderChar">
    <w:name w:val="Header Char"/>
    <w:basedOn w:val="DefaultParagraphFont"/>
    <w:link w:val="Header"/>
    <w:uiPriority w:val="99"/>
    <w:rsid w:val="00683C15"/>
  </w:style>
  <w:style w:type="paragraph" w:styleId="Footer">
    <w:name w:val="footer"/>
    <w:basedOn w:val="Normal"/>
    <w:link w:val="FooterChar"/>
    <w:uiPriority w:val="99"/>
    <w:unhideWhenUsed/>
    <w:rsid w:val="00683C15"/>
    <w:pPr>
      <w:tabs>
        <w:tab w:val="center" w:pos="4680"/>
        <w:tab w:val="right" w:pos="9360"/>
      </w:tabs>
    </w:pPr>
  </w:style>
  <w:style w:type="character" w:customStyle="1" w:styleId="FooterChar">
    <w:name w:val="Footer Char"/>
    <w:basedOn w:val="DefaultParagraphFont"/>
    <w:link w:val="Footer"/>
    <w:uiPriority w:val="99"/>
    <w:rsid w:val="00683C15"/>
  </w:style>
  <w:style w:type="paragraph" w:styleId="BalloonText">
    <w:name w:val="Balloon Text"/>
    <w:basedOn w:val="Normal"/>
    <w:link w:val="BalloonTextChar"/>
    <w:uiPriority w:val="99"/>
    <w:semiHidden/>
    <w:unhideWhenUsed/>
    <w:rsid w:val="00F175C0"/>
    <w:rPr>
      <w:rFonts w:ascii="Tahoma" w:hAnsi="Tahoma" w:cs="Tahoma"/>
      <w:sz w:val="16"/>
      <w:szCs w:val="16"/>
    </w:rPr>
  </w:style>
  <w:style w:type="character" w:customStyle="1" w:styleId="BalloonTextChar">
    <w:name w:val="Balloon Text Char"/>
    <w:basedOn w:val="DefaultParagraphFont"/>
    <w:link w:val="BalloonText"/>
    <w:uiPriority w:val="99"/>
    <w:semiHidden/>
    <w:rsid w:val="00F175C0"/>
    <w:rPr>
      <w:rFonts w:ascii="Tahoma" w:hAnsi="Tahoma" w:cs="Tahoma"/>
      <w:sz w:val="16"/>
      <w:szCs w:val="16"/>
    </w:rPr>
  </w:style>
  <w:style w:type="table" w:styleId="TableGrid">
    <w:name w:val="Table Grid"/>
    <w:basedOn w:val="TableNormal"/>
    <w:uiPriority w:val="59"/>
    <w:rsid w:val="00F17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F0C"/>
    <w:pPr>
      <w:ind w:left="720"/>
      <w:contextualSpacing/>
    </w:pPr>
  </w:style>
  <w:style w:type="paragraph" w:styleId="BodyText">
    <w:name w:val="Body Text"/>
    <w:basedOn w:val="Normal"/>
    <w:link w:val="BodyTextChar"/>
    <w:uiPriority w:val="99"/>
    <w:unhideWhenUsed/>
    <w:rsid w:val="00534325"/>
    <w:pPr>
      <w:ind w:right="-1440"/>
    </w:pPr>
    <w:rPr>
      <w:rFonts w:ascii="Times New Roman" w:eastAsia="Calibri" w:hAnsi="Times New Roman" w:cs="Times New Roman"/>
      <w:sz w:val="20"/>
      <w:szCs w:val="20"/>
    </w:rPr>
  </w:style>
  <w:style w:type="character" w:customStyle="1" w:styleId="BodyTextChar">
    <w:name w:val="Body Text Char"/>
    <w:basedOn w:val="DefaultParagraphFont"/>
    <w:link w:val="BodyText"/>
    <w:uiPriority w:val="99"/>
    <w:rsid w:val="00534325"/>
    <w:rPr>
      <w:rFonts w:ascii="Times New Roman" w:eastAsia="Calibri" w:hAnsi="Times New Roman" w:cs="Times New Roman"/>
      <w:sz w:val="20"/>
      <w:szCs w:val="20"/>
    </w:rPr>
  </w:style>
  <w:style w:type="paragraph" w:styleId="Subtitle">
    <w:name w:val="Subtitle"/>
    <w:basedOn w:val="Normal"/>
    <w:link w:val="SubtitleChar"/>
    <w:uiPriority w:val="11"/>
    <w:qFormat/>
    <w:rsid w:val="00534325"/>
    <w:pPr>
      <w:ind w:right="-1440"/>
    </w:pPr>
    <w:rPr>
      <w:rFonts w:ascii="Times New Roman" w:eastAsia="Calibri" w:hAnsi="Times New Roman" w:cs="Times New Roman"/>
      <w:b/>
      <w:bCs/>
      <w:sz w:val="20"/>
      <w:szCs w:val="20"/>
    </w:rPr>
  </w:style>
  <w:style w:type="character" w:customStyle="1" w:styleId="SubtitleChar">
    <w:name w:val="Subtitle Char"/>
    <w:basedOn w:val="DefaultParagraphFont"/>
    <w:link w:val="Subtitle"/>
    <w:uiPriority w:val="11"/>
    <w:rsid w:val="00534325"/>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Knowles</dc:creator>
  <cp:lastModifiedBy>Emily Hinerman</cp:lastModifiedBy>
  <cp:revision>3</cp:revision>
  <dcterms:created xsi:type="dcterms:W3CDTF">2015-12-18T23:03:00Z</dcterms:created>
  <dcterms:modified xsi:type="dcterms:W3CDTF">2018-12-12T20:34:00Z</dcterms:modified>
</cp:coreProperties>
</file>